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86"/>
        <w:ind w:left="140" w:right="0" w:firstLine="0"/>
        <w:jc w:val="left"/>
        <w:rPr>
          <w:b/>
          <w:sz w:val="20"/>
        </w:rPr>
      </w:pPr>
      <w:r>
        <w:rPr>
          <w:b/>
          <w:sz w:val="20"/>
        </w:rPr>
        <w:t>DS</w:t>
      </w:r>
      <w:r>
        <w:rPr>
          <w:b/>
          <w:spacing w:val="-6"/>
          <w:sz w:val="20"/>
        </w:rPr>
        <w:t> </w:t>
      </w:r>
      <w:r>
        <w:rPr>
          <w:b/>
          <w:sz w:val="20"/>
        </w:rPr>
        <w:t>AUTOMOTION</w:t>
      </w:r>
      <w:r>
        <w:rPr>
          <w:b/>
          <w:spacing w:val="-9"/>
          <w:sz w:val="20"/>
        </w:rPr>
        <w:t> </w:t>
      </w:r>
      <w:r>
        <w:rPr>
          <w:b/>
          <w:sz w:val="20"/>
        </w:rPr>
        <w:t>software</w:t>
      </w:r>
      <w:r>
        <w:rPr>
          <w:b/>
          <w:spacing w:val="-10"/>
          <w:sz w:val="20"/>
        </w:rPr>
        <w:t> </w:t>
      </w:r>
      <w:r>
        <w:rPr>
          <w:b/>
          <w:sz w:val="20"/>
        </w:rPr>
        <w:t>to</w:t>
      </w:r>
      <w:r>
        <w:rPr>
          <w:b/>
          <w:spacing w:val="-8"/>
          <w:sz w:val="20"/>
        </w:rPr>
        <w:t> </w:t>
      </w:r>
      <w:r>
        <w:rPr>
          <w:b/>
          <w:sz w:val="20"/>
        </w:rPr>
        <w:t>maximize</w:t>
      </w:r>
      <w:r>
        <w:rPr>
          <w:b/>
          <w:spacing w:val="-9"/>
          <w:sz w:val="20"/>
        </w:rPr>
        <w:t> </w:t>
      </w:r>
      <w:r>
        <w:rPr>
          <w:b/>
          <w:sz w:val="20"/>
        </w:rPr>
        <w:t>flexibility,</w:t>
      </w:r>
      <w:r>
        <w:rPr>
          <w:b/>
          <w:spacing w:val="-8"/>
          <w:sz w:val="20"/>
        </w:rPr>
        <w:t> </w:t>
      </w:r>
      <w:r>
        <w:rPr>
          <w:b/>
          <w:sz w:val="20"/>
        </w:rPr>
        <w:t>efficiency</w:t>
      </w:r>
      <w:r>
        <w:rPr>
          <w:b/>
          <w:spacing w:val="-9"/>
          <w:sz w:val="20"/>
        </w:rPr>
        <w:t> </w:t>
      </w:r>
      <w:r>
        <w:rPr>
          <w:b/>
          <w:sz w:val="20"/>
        </w:rPr>
        <w:t>and</w:t>
      </w:r>
      <w:r>
        <w:rPr>
          <w:b/>
          <w:spacing w:val="-8"/>
          <w:sz w:val="20"/>
        </w:rPr>
        <w:t> </w:t>
      </w:r>
      <w:r>
        <w:rPr>
          <w:b/>
          <w:spacing w:val="-2"/>
          <w:sz w:val="20"/>
        </w:rPr>
        <w:t>safety:</w:t>
      </w:r>
    </w:p>
    <w:p>
      <w:pPr>
        <w:pStyle w:val="Heading1"/>
      </w:pPr>
      <w:r>
        <w:rPr/>
        <w:t>Plannable</w:t>
      </w:r>
      <w:r>
        <w:rPr>
          <w:spacing w:val="-2"/>
        </w:rPr>
        <w:t> </w:t>
      </w:r>
      <w:r>
        <w:rPr/>
        <w:t>Autonomy</w:t>
      </w:r>
      <w:r>
        <w:rPr>
          <w:spacing w:val="-7"/>
        </w:rPr>
        <w:t> </w:t>
      </w:r>
      <w:r>
        <w:rPr/>
        <w:t>for</w:t>
      </w:r>
      <w:r>
        <w:rPr>
          <w:spacing w:val="-1"/>
        </w:rPr>
        <w:t> </w:t>
      </w:r>
      <w:r>
        <w:rPr>
          <w:spacing w:val="-4"/>
        </w:rPr>
        <w:t>AMRs</w:t>
      </w:r>
    </w:p>
    <w:p>
      <w:pPr>
        <w:pStyle w:val="BodyText"/>
        <w:spacing w:before="54"/>
        <w:rPr>
          <w:b/>
          <w:sz w:val="24"/>
        </w:rPr>
      </w:pPr>
    </w:p>
    <w:p>
      <w:pPr>
        <w:spacing w:line="276" w:lineRule="auto" w:before="1"/>
        <w:ind w:left="140" w:right="0" w:firstLine="0"/>
        <w:jc w:val="left"/>
        <w:rPr>
          <w:i/>
          <w:sz w:val="20"/>
        </w:rPr>
      </w:pPr>
      <w:r>
        <w:rPr>
          <w:i/>
          <w:sz w:val="20"/>
        </w:rPr>
        <w:t>As diverse as the requirements on driverless transport systems are the solutions DS AUTOMOTION has</w:t>
      </w:r>
      <w:r>
        <w:rPr>
          <w:i/>
          <w:sz w:val="20"/>
        </w:rPr>
        <w:t> developed in this field in nearly 40 years. The new ARCOS vehicle software lends the vehicles of this premium</w:t>
      </w:r>
      <w:r>
        <w:rPr>
          <w:i/>
          <w:spacing w:val="-1"/>
          <w:sz w:val="20"/>
        </w:rPr>
        <w:t> </w:t>
      </w:r>
      <w:r>
        <w:rPr>
          <w:i/>
          <w:sz w:val="20"/>
        </w:rPr>
        <w:t>manufacturer</w:t>
      </w:r>
      <w:r>
        <w:rPr>
          <w:i/>
          <w:spacing w:val="-2"/>
          <w:sz w:val="20"/>
        </w:rPr>
        <w:t> </w:t>
      </w:r>
      <w:r>
        <w:rPr>
          <w:i/>
          <w:sz w:val="20"/>
        </w:rPr>
        <w:t>the</w:t>
      </w:r>
      <w:r>
        <w:rPr>
          <w:i/>
          <w:spacing w:val="-1"/>
          <w:sz w:val="20"/>
        </w:rPr>
        <w:t> </w:t>
      </w:r>
      <w:r>
        <w:rPr>
          <w:i/>
          <w:sz w:val="20"/>
        </w:rPr>
        <w:t>ability</w:t>
      </w:r>
      <w:r>
        <w:rPr>
          <w:i/>
          <w:spacing w:val="-2"/>
          <w:sz w:val="20"/>
        </w:rPr>
        <w:t> </w:t>
      </w:r>
      <w:r>
        <w:rPr>
          <w:i/>
          <w:sz w:val="20"/>
        </w:rPr>
        <w:t>to</w:t>
      </w:r>
      <w:r>
        <w:rPr>
          <w:i/>
          <w:spacing w:val="-3"/>
          <w:sz w:val="20"/>
        </w:rPr>
        <w:t> </w:t>
      </w:r>
      <w:r>
        <w:rPr>
          <w:i/>
          <w:sz w:val="20"/>
        </w:rPr>
        <w:t>make</w:t>
      </w:r>
      <w:r>
        <w:rPr>
          <w:i/>
          <w:spacing w:val="-3"/>
          <w:sz w:val="20"/>
        </w:rPr>
        <w:t> </w:t>
      </w:r>
      <w:r>
        <w:rPr>
          <w:i/>
          <w:sz w:val="20"/>
        </w:rPr>
        <w:t>the</w:t>
      </w:r>
      <w:r>
        <w:rPr>
          <w:i/>
          <w:spacing w:val="-3"/>
          <w:sz w:val="20"/>
        </w:rPr>
        <w:t> </w:t>
      </w:r>
      <w:r>
        <w:rPr>
          <w:i/>
          <w:sz w:val="20"/>
        </w:rPr>
        <w:t>choice</w:t>
      </w:r>
      <w:r>
        <w:rPr>
          <w:i/>
          <w:spacing w:val="-3"/>
          <w:sz w:val="20"/>
        </w:rPr>
        <w:t> </w:t>
      </w:r>
      <w:r>
        <w:rPr>
          <w:i/>
          <w:sz w:val="20"/>
        </w:rPr>
        <w:t>between</w:t>
      </w:r>
      <w:r>
        <w:rPr>
          <w:i/>
          <w:spacing w:val="-3"/>
          <w:sz w:val="20"/>
        </w:rPr>
        <w:t> </w:t>
      </w:r>
      <w:r>
        <w:rPr>
          <w:i/>
          <w:sz w:val="20"/>
        </w:rPr>
        <w:t>virtually</w:t>
      </w:r>
      <w:r>
        <w:rPr>
          <w:i/>
          <w:spacing w:val="-2"/>
          <w:sz w:val="20"/>
        </w:rPr>
        <w:t> </w:t>
      </w:r>
      <w:r>
        <w:rPr>
          <w:i/>
          <w:sz w:val="20"/>
        </w:rPr>
        <w:t>rail-guided</w:t>
      </w:r>
      <w:r>
        <w:rPr>
          <w:i/>
          <w:spacing w:val="-1"/>
          <w:sz w:val="20"/>
        </w:rPr>
        <w:t> </w:t>
      </w:r>
      <w:r>
        <w:rPr>
          <w:i/>
          <w:sz w:val="20"/>
        </w:rPr>
        <w:t>operations</w:t>
      </w:r>
      <w:r>
        <w:rPr>
          <w:i/>
          <w:spacing w:val="-2"/>
          <w:sz w:val="20"/>
        </w:rPr>
        <w:t> </w:t>
      </w:r>
      <w:r>
        <w:rPr>
          <w:i/>
          <w:sz w:val="20"/>
        </w:rPr>
        <w:t>as</w:t>
      </w:r>
      <w:r>
        <w:rPr>
          <w:i/>
          <w:spacing w:val="-2"/>
          <w:sz w:val="20"/>
        </w:rPr>
        <w:t> </w:t>
      </w:r>
      <w:r>
        <w:rPr>
          <w:i/>
          <w:sz w:val="20"/>
        </w:rPr>
        <w:t>AGVs</w:t>
      </w:r>
      <w:r>
        <w:rPr>
          <w:i/>
          <w:spacing w:val="-2"/>
          <w:sz w:val="20"/>
        </w:rPr>
        <w:t> </w:t>
      </w:r>
      <w:r>
        <w:rPr>
          <w:i/>
          <w:sz w:val="20"/>
        </w:rPr>
        <w:t>and fully autonomous driving modes as AMRs. Interacting with the NAVIOS fleet control software, it facilitates cooperative</w:t>
      </w:r>
      <w:r>
        <w:rPr>
          <w:i/>
          <w:spacing w:val="-4"/>
          <w:sz w:val="20"/>
        </w:rPr>
        <w:t> </w:t>
      </w:r>
      <w:r>
        <w:rPr>
          <w:i/>
          <w:sz w:val="20"/>
        </w:rPr>
        <w:t>and</w:t>
      </w:r>
      <w:r>
        <w:rPr>
          <w:i/>
          <w:spacing w:val="-4"/>
          <w:sz w:val="20"/>
        </w:rPr>
        <w:t> </w:t>
      </w:r>
      <w:r>
        <w:rPr>
          <w:i/>
          <w:sz w:val="20"/>
        </w:rPr>
        <w:t>collaborative</w:t>
      </w:r>
      <w:r>
        <w:rPr>
          <w:i/>
          <w:spacing w:val="-4"/>
          <w:sz w:val="20"/>
        </w:rPr>
        <w:t> </w:t>
      </w:r>
      <w:r>
        <w:rPr>
          <w:i/>
          <w:sz w:val="20"/>
        </w:rPr>
        <w:t>navigation</w:t>
      </w:r>
      <w:r>
        <w:rPr>
          <w:i/>
          <w:spacing w:val="-4"/>
          <w:sz w:val="20"/>
        </w:rPr>
        <w:t> </w:t>
      </w:r>
      <w:r>
        <w:rPr>
          <w:i/>
          <w:sz w:val="20"/>
        </w:rPr>
        <w:t>with</w:t>
      </w:r>
      <w:r>
        <w:rPr>
          <w:i/>
          <w:spacing w:val="-2"/>
          <w:sz w:val="20"/>
        </w:rPr>
        <w:t> </w:t>
      </w:r>
      <w:r>
        <w:rPr>
          <w:i/>
          <w:sz w:val="20"/>
        </w:rPr>
        <w:t>plannable</w:t>
      </w:r>
      <w:r>
        <w:rPr>
          <w:i/>
          <w:spacing w:val="-4"/>
          <w:sz w:val="20"/>
        </w:rPr>
        <w:t> </w:t>
      </w:r>
      <w:r>
        <w:rPr>
          <w:i/>
          <w:sz w:val="20"/>
        </w:rPr>
        <w:t>autonomy.</w:t>
      </w:r>
      <w:r>
        <w:rPr>
          <w:i/>
          <w:spacing w:val="-4"/>
          <w:sz w:val="20"/>
        </w:rPr>
        <w:t> </w:t>
      </w:r>
      <w:r>
        <w:rPr>
          <w:i/>
          <w:sz w:val="20"/>
        </w:rPr>
        <w:t>DS</w:t>
      </w:r>
      <w:r>
        <w:rPr>
          <w:i/>
          <w:spacing w:val="-5"/>
          <w:sz w:val="20"/>
        </w:rPr>
        <w:t> </w:t>
      </w:r>
      <w:r>
        <w:rPr>
          <w:i/>
          <w:sz w:val="20"/>
        </w:rPr>
        <w:t>AUTOMOTION</w:t>
      </w:r>
      <w:r>
        <w:rPr>
          <w:i/>
          <w:spacing w:val="-4"/>
          <w:sz w:val="20"/>
        </w:rPr>
        <w:t> </w:t>
      </w:r>
      <w:r>
        <w:rPr>
          <w:i/>
          <w:sz w:val="20"/>
        </w:rPr>
        <w:t>thus</w:t>
      </w:r>
      <w:r>
        <w:rPr>
          <w:i/>
          <w:spacing w:val="-3"/>
          <w:sz w:val="20"/>
        </w:rPr>
        <w:t> </w:t>
      </w:r>
      <w:r>
        <w:rPr>
          <w:i/>
          <w:sz w:val="20"/>
        </w:rPr>
        <w:t>combines</w:t>
      </w:r>
      <w:r>
        <w:rPr>
          <w:i/>
          <w:spacing w:val="-3"/>
          <w:sz w:val="20"/>
        </w:rPr>
        <w:t> </w:t>
      </w:r>
      <w:r>
        <w:rPr>
          <w:i/>
          <w:sz w:val="20"/>
        </w:rPr>
        <w:t>high flexibility with maximum reliability and efficiency.</w:t>
      </w:r>
    </w:p>
    <w:p>
      <w:pPr>
        <w:pStyle w:val="BodyText"/>
        <w:rPr>
          <w:i/>
        </w:rPr>
      </w:pPr>
    </w:p>
    <w:p>
      <w:pPr>
        <w:pStyle w:val="BodyText"/>
        <w:spacing w:before="71"/>
        <w:rPr>
          <w:i/>
        </w:rPr>
      </w:pPr>
    </w:p>
    <w:p>
      <w:pPr>
        <w:pStyle w:val="BodyText"/>
        <w:spacing w:line="276" w:lineRule="auto"/>
        <w:ind w:left="140"/>
      </w:pPr>
      <w:r>
        <w:rPr/>
        <w:t>While driverless cars, trucks and buses are completing a first set of test runs on our roads, unmanned vehicles have</w:t>
      </w:r>
      <w:r>
        <w:rPr>
          <w:spacing w:val="-3"/>
        </w:rPr>
        <w:t> </w:t>
      </w:r>
      <w:r>
        <w:rPr/>
        <w:t>been</w:t>
      </w:r>
      <w:r>
        <w:rPr>
          <w:spacing w:val="-3"/>
        </w:rPr>
        <w:t> </w:t>
      </w:r>
      <w:r>
        <w:rPr/>
        <w:t>reliably</w:t>
      </w:r>
      <w:r>
        <w:rPr>
          <w:spacing w:val="-4"/>
        </w:rPr>
        <w:t> </w:t>
      </w:r>
      <w:r>
        <w:rPr/>
        <w:t>conveying</w:t>
      </w:r>
      <w:r>
        <w:rPr>
          <w:spacing w:val="-1"/>
        </w:rPr>
        <w:t> </w:t>
      </w:r>
      <w:r>
        <w:rPr/>
        <w:t>their</w:t>
      </w:r>
      <w:r>
        <w:rPr>
          <w:spacing w:val="-2"/>
        </w:rPr>
        <w:t> </w:t>
      </w:r>
      <w:r>
        <w:rPr/>
        <w:t>cargoes</w:t>
      </w:r>
      <w:r>
        <w:rPr>
          <w:spacing w:val="-2"/>
        </w:rPr>
        <w:t> </w:t>
      </w:r>
      <w:r>
        <w:rPr/>
        <w:t>from A</w:t>
      </w:r>
      <w:r>
        <w:rPr>
          <w:spacing w:val="-4"/>
        </w:rPr>
        <w:t> </w:t>
      </w:r>
      <w:r>
        <w:rPr/>
        <w:t>to</w:t>
      </w:r>
      <w:r>
        <w:rPr>
          <w:spacing w:val="-3"/>
        </w:rPr>
        <w:t> </w:t>
      </w:r>
      <w:r>
        <w:rPr/>
        <w:t>B</w:t>
      </w:r>
      <w:r>
        <w:rPr>
          <w:spacing w:val="-4"/>
        </w:rPr>
        <w:t> </w:t>
      </w:r>
      <w:r>
        <w:rPr/>
        <w:t>for</w:t>
      </w:r>
      <w:r>
        <w:rPr>
          <w:spacing w:val="-2"/>
        </w:rPr>
        <w:t> </w:t>
      </w:r>
      <w:r>
        <w:rPr/>
        <w:t>many</w:t>
      </w:r>
      <w:r>
        <w:rPr>
          <w:spacing w:val="-4"/>
        </w:rPr>
        <w:t> </w:t>
      </w:r>
      <w:r>
        <w:rPr/>
        <w:t>years</w:t>
      </w:r>
      <w:r>
        <w:rPr>
          <w:spacing w:val="-2"/>
        </w:rPr>
        <w:t> </w:t>
      </w:r>
      <w:r>
        <w:rPr/>
        <w:t>in</w:t>
      </w:r>
      <w:r>
        <w:rPr>
          <w:spacing w:val="-3"/>
        </w:rPr>
        <w:t> </w:t>
      </w:r>
      <w:r>
        <w:rPr/>
        <w:t>factory</w:t>
      </w:r>
      <w:r>
        <w:rPr>
          <w:spacing w:val="-6"/>
        </w:rPr>
        <w:t> </w:t>
      </w:r>
      <w:r>
        <w:rPr/>
        <w:t>halls and</w:t>
      </w:r>
      <w:r>
        <w:rPr>
          <w:spacing w:val="-1"/>
        </w:rPr>
        <w:t> </w:t>
      </w:r>
      <w:r>
        <w:rPr/>
        <w:t>hospitals. There,</w:t>
      </w:r>
      <w:r>
        <w:rPr>
          <w:spacing w:val="-3"/>
        </w:rPr>
        <w:t> </w:t>
      </w:r>
      <w:r>
        <w:rPr/>
        <w:t>automated</w:t>
      </w:r>
      <w:r>
        <w:rPr>
          <w:spacing w:val="-3"/>
        </w:rPr>
        <w:t> </w:t>
      </w:r>
      <w:r>
        <w:rPr/>
        <w:t>guided</w:t>
      </w:r>
      <w:r>
        <w:rPr>
          <w:spacing w:val="-1"/>
        </w:rPr>
        <w:t> </w:t>
      </w:r>
      <w:r>
        <w:rPr/>
        <w:t>vehicles</w:t>
      </w:r>
      <w:r>
        <w:rPr>
          <w:spacing w:val="-2"/>
        </w:rPr>
        <w:t> </w:t>
      </w:r>
      <w:r>
        <w:rPr/>
        <w:t>(AGV)</w:t>
      </w:r>
      <w:r>
        <w:rPr>
          <w:spacing w:val="-2"/>
        </w:rPr>
        <w:t> </w:t>
      </w:r>
      <w:r>
        <w:rPr/>
        <w:t>take</w:t>
      </w:r>
      <w:r>
        <w:rPr>
          <w:spacing w:val="-3"/>
        </w:rPr>
        <w:t> </w:t>
      </w:r>
      <w:r>
        <w:rPr/>
        <w:t>on</w:t>
      </w:r>
      <w:r>
        <w:rPr>
          <w:spacing w:val="-3"/>
        </w:rPr>
        <w:t> </w:t>
      </w:r>
      <w:r>
        <w:rPr/>
        <w:t>more</w:t>
      </w:r>
      <w:r>
        <w:rPr>
          <w:spacing w:val="-3"/>
        </w:rPr>
        <w:t> </w:t>
      </w:r>
      <w:r>
        <w:rPr/>
        <w:t>and</w:t>
      </w:r>
      <w:r>
        <w:rPr>
          <w:spacing w:val="-3"/>
        </w:rPr>
        <w:t> </w:t>
      </w:r>
      <w:r>
        <w:rPr/>
        <w:t>more</w:t>
      </w:r>
      <w:r>
        <w:rPr>
          <w:spacing w:val="-3"/>
        </w:rPr>
        <w:t> </w:t>
      </w:r>
      <w:r>
        <w:rPr/>
        <w:t>internal</w:t>
      </w:r>
      <w:r>
        <w:rPr>
          <w:spacing w:val="-4"/>
        </w:rPr>
        <w:t> </w:t>
      </w:r>
      <w:r>
        <w:rPr/>
        <w:t>transport</w:t>
      </w:r>
      <w:r>
        <w:rPr>
          <w:spacing w:val="-3"/>
        </w:rPr>
        <w:t> </w:t>
      </w:r>
      <w:r>
        <w:rPr/>
        <w:t>tasks.</w:t>
      </w:r>
      <w:r>
        <w:rPr>
          <w:spacing w:val="-5"/>
        </w:rPr>
        <w:t> </w:t>
      </w:r>
      <w:r>
        <w:rPr/>
        <w:t>The</w:t>
      </w:r>
      <w:r>
        <w:rPr>
          <w:spacing w:val="-3"/>
        </w:rPr>
        <w:t> </w:t>
      </w:r>
      <w:r>
        <w:rPr/>
        <w:t>past</w:t>
      </w:r>
      <w:r>
        <w:rPr>
          <w:spacing w:val="-3"/>
        </w:rPr>
        <w:t> </w:t>
      </w:r>
      <w:r>
        <w:rPr/>
        <w:t>few years showed a trend toward autonomous</w:t>
      </w:r>
      <w:r>
        <w:rPr>
          <w:spacing w:val="-1"/>
        </w:rPr>
        <w:t> </w:t>
      </w:r>
      <w:r>
        <w:rPr/>
        <w:t>mobile robots (AMR). Until recently, though, their high flexibility</w:t>
      </w:r>
      <w:r>
        <w:rPr>
          <w:spacing w:val="-3"/>
        </w:rPr>
        <w:t> </w:t>
      </w:r>
      <w:r>
        <w:rPr/>
        <w:t>came at the cost of reduced efficiency and a less determinable material flow.</w:t>
      </w:r>
    </w:p>
    <w:p>
      <w:pPr>
        <w:pStyle w:val="BodyText"/>
        <w:spacing w:before="34"/>
      </w:pPr>
    </w:p>
    <w:p>
      <w:pPr>
        <w:pStyle w:val="BodyText"/>
        <w:spacing w:line="276" w:lineRule="auto"/>
        <w:ind w:left="140" w:right="31"/>
      </w:pPr>
      <w:r>
        <w:rPr/>
        <w:t>DS</w:t>
      </w:r>
      <w:r>
        <w:rPr>
          <w:spacing w:val="-2"/>
        </w:rPr>
        <w:t> </w:t>
      </w:r>
      <w:r>
        <w:rPr/>
        <w:t>AUTOMOTION</w:t>
      </w:r>
      <w:r>
        <w:rPr>
          <w:spacing w:val="-4"/>
        </w:rPr>
        <w:t> </w:t>
      </w:r>
      <w:r>
        <w:rPr/>
        <w:t>GmbH</w:t>
      </w:r>
      <w:r>
        <w:rPr>
          <w:spacing w:val="-6"/>
        </w:rPr>
        <w:t> </w:t>
      </w:r>
      <w:r>
        <w:rPr/>
        <w:t>has</w:t>
      </w:r>
      <w:r>
        <w:rPr>
          <w:spacing w:val="-3"/>
        </w:rPr>
        <w:t> </w:t>
      </w:r>
      <w:r>
        <w:rPr/>
        <w:t>been</w:t>
      </w:r>
      <w:r>
        <w:rPr>
          <w:spacing w:val="-4"/>
        </w:rPr>
        <w:t> </w:t>
      </w:r>
      <w:r>
        <w:rPr/>
        <w:t>a</w:t>
      </w:r>
      <w:r>
        <w:rPr>
          <w:spacing w:val="-2"/>
        </w:rPr>
        <w:t> </w:t>
      </w:r>
      <w:r>
        <w:rPr/>
        <w:t>leading</w:t>
      </w:r>
      <w:r>
        <w:rPr>
          <w:spacing w:val="-2"/>
        </w:rPr>
        <w:t> </w:t>
      </w:r>
      <w:r>
        <w:rPr/>
        <w:t>manufacturer</w:t>
      </w:r>
      <w:r>
        <w:rPr>
          <w:spacing w:val="-3"/>
        </w:rPr>
        <w:t> </w:t>
      </w:r>
      <w:r>
        <w:rPr/>
        <w:t>of</w:t>
      </w:r>
      <w:r>
        <w:rPr>
          <w:spacing w:val="-2"/>
        </w:rPr>
        <w:t> </w:t>
      </w:r>
      <w:r>
        <w:rPr/>
        <w:t>driverless</w:t>
      </w:r>
      <w:r>
        <w:rPr>
          <w:spacing w:val="-3"/>
        </w:rPr>
        <w:t> </w:t>
      </w:r>
      <w:r>
        <w:rPr/>
        <w:t>transport</w:t>
      </w:r>
      <w:r>
        <w:rPr>
          <w:spacing w:val="-4"/>
        </w:rPr>
        <w:t> </w:t>
      </w:r>
      <w:r>
        <w:rPr/>
        <w:t>systems</w:t>
      </w:r>
      <w:r>
        <w:rPr>
          <w:spacing w:val="-3"/>
        </w:rPr>
        <w:t> </w:t>
      </w:r>
      <w:r>
        <w:rPr/>
        <w:t>and</w:t>
      </w:r>
      <w:r>
        <w:rPr>
          <w:spacing w:val="-4"/>
        </w:rPr>
        <w:t> </w:t>
      </w:r>
      <w:r>
        <w:rPr/>
        <w:t>autonomous mobile</w:t>
      </w:r>
      <w:r>
        <w:rPr>
          <w:spacing w:val="-2"/>
        </w:rPr>
        <w:t> </w:t>
      </w:r>
      <w:r>
        <w:rPr/>
        <w:t>robotics</w:t>
      </w:r>
      <w:r>
        <w:rPr>
          <w:spacing w:val="-1"/>
        </w:rPr>
        <w:t> </w:t>
      </w:r>
      <w:r>
        <w:rPr/>
        <w:t>since 1984. The</w:t>
      </w:r>
      <w:r>
        <w:rPr>
          <w:spacing w:val="-2"/>
        </w:rPr>
        <w:t> </w:t>
      </w:r>
      <w:r>
        <w:rPr/>
        <w:t>company</w:t>
      </w:r>
      <w:r>
        <w:rPr>
          <w:spacing w:val="-3"/>
        </w:rPr>
        <w:t> </w:t>
      </w:r>
      <w:r>
        <w:rPr/>
        <w:t>based in Linz, Austria,</w:t>
      </w:r>
      <w:r>
        <w:rPr>
          <w:spacing w:val="-2"/>
        </w:rPr>
        <w:t> </w:t>
      </w:r>
      <w:r>
        <w:rPr/>
        <w:t>has been</w:t>
      </w:r>
      <w:r>
        <w:rPr>
          <w:spacing w:val="-1"/>
        </w:rPr>
        <w:t> </w:t>
      </w:r>
      <w:r>
        <w:rPr/>
        <w:t>relying on in-house</w:t>
      </w:r>
      <w:r>
        <w:rPr>
          <w:spacing w:val="-2"/>
        </w:rPr>
        <w:t> </w:t>
      </w:r>
      <w:r>
        <w:rPr/>
        <w:t>competences for the development of both control and navigation systems and vehicles. “This enables us to master the various technologies and combine them to fulfill the diverse requirements of individual applications”, says</w:t>
      </w:r>
      <w:r>
        <w:rPr/>
        <w:t> Ing. Kurt Ammerstorfer, MA, senior manager sales, product management and Marketing for DS </w:t>
      </w:r>
      <w:r>
        <w:rPr>
          <w:spacing w:val="-2"/>
        </w:rPr>
        <w:t>AUTOMOTION.</w:t>
      </w:r>
    </w:p>
    <w:p>
      <w:pPr>
        <w:pStyle w:val="BodyText"/>
        <w:spacing w:before="31"/>
      </w:pPr>
    </w:p>
    <w:p>
      <w:pPr>
        <w:pStyle w:val="Heading2"/>
      </w:pPr>
      <w:r>
        <w:rPr/>
        <w:t>ARCOS</w:t>
      </w:r>
      <w:r>
        <w:rPr>
          <w:spacing w:val="-8"/>
        </w:rPr>
        <w:t> </w:t>
      </w:r>
      <w:r>
        <w:rPr/>
        <w:t>is</w:t>
      </w:r>
      <w:r>
        <w:rPr>
          <w:spacing w:val="-6"/>
        </w:rPr>
        <w:t> </w:t>
      </w:r>
      <w:r>
        <w:rPr/>
        <w:t>setting</w:t>
      </w:r>
      <w:r>
        <w:rPr>
          <w:spacing w:val="-5"/>
        </w:rPr>
        <w:t> </w:t>
      </w:r>
      <w:r>
        <w:rPr/>
        <w:t>new</w:t>
      </w:r>
      <w:r>
        <w:rPr>
          <w:spacing w:val="-3"/>
        </w:rPr>
        <w:t> </w:t>
      </w:r>
      <w:r>
        <w:rPr>
          <w:spacing w:val="-2"/>
        </w:rPr>
        <w:t>Standards</w:t>
      </w:r>
    </w:p>
    <w:p>
      <w:pPr>
        <w:pStyle w:val="BodyText"/>
        <w:spacing w:before="72"/>
        <w:rPr>
          <w:b/>
        </w:rPr>
      </w:pPr>
    </w:p>
    <w:p>
      <w:pPr>
        <w:pStyle w:val="BodyText"/>
        <w:spacing w:line="276" w:lineRule="auto" w:before="1"/>
        <w:ind w:left="140" w:right="38"/>
      </w:pPr>
      <w:r>
        <w:rPr/>
        <w:t>The ARCOS (Autonomous Robot Control &amp; Operating System) vehicle software newly developed by DS AUTOMOTION</w:t>
      </w:r>
      <w:r>
        <w:rPr>
          <w:spacing w:val="-4"/>
        </w:rPr>
        <w:t> </w:t>
      </w:r>
      <w:r>
        <w:rPr/>
        <w:t>engineers</w:t>
      </w:r>
      <w:r>
        <w:rPr>
          <w:spacing w:val="-2"/>
        </w:rPr>
        <w:t> </w:t>
      </w:r>
      <w:r>
        <w:rPr/>
        <w:t>extends</w:t>
      </w:r>
      <w:r>
        <w:rPr>
          <w:spacing w:val="-3"/>
        </w:rPr>
        <w:t> </w:t>
      </w:r>
      <w:r>
        <w:rPr/>
        <w:t>potential</w:t>
      </w:r>
      <w:r>
        <w:rPr>
          <w:spacing w:val="-3"/>
        </w:rPr>
        <w:t> </w:t>
      </w:r>
      <w:r>
        <w:rPr/>
        <w:t>uses</w:t>
      </w:r>
      <w:r>
        <w:rPr>
          <w:spacing w:val="-3"/>
        </w:rPr>
        <w:t> </w:t>
      </w:r>
      <w:r>
        <w:rPr/>
        <w:t>of</w:t>
      </w:r>
      <w:r>
        <w:rPr>
          <w:spacing w:val="-2"/>
        </w:rPr>
        <w:t> </w:t>
      </w:r>
      <w:r>
        <w:rPr/>
        <w:t>the</w:t>
      </w:r>
      <w:r>
        <w:rPr>
          <w:spacing w:val="-4"/>
        </w:rPr>
        <w:t> </w:t>
      </w:r>
      <w:r>
        <w:rPr/>
        <w:t>vehicles</w:t>
      </w:r>
      <w:r>
        <w:rPr>
          <w:spacing w:val="-3"/>
        </w:rPr>
        <w:t> </w:t>
      </w:r>
      <w:r>
        <w:rPr/>
        <w:t>and</w:t>
      </w:r>
      <w:r>
        <w:rPr>
          <w:spacing w:val="-4"/>
        </w:rPr>
        <w:t> </w:t>
      </w:r>
      <w:r>
        <w:rPr/>
        <w:t>lends</w:t>
      </w:r>
      <w:r>
        <w:rPr>
          <w:spacing w:val="-3"/>
        </w:rPr>
        <w:t> </w:t>
      </w:r>
      <w:r>
        <w:rPr/>
        <w:t>them added</w:t>
      </w:r>
      <w:r>
        <w:rPr>
          <w:spacing w:val="-4"/>
        </w:rPr>
        <w:t> </w:t>
      </w:r>
      <w:r>
        <w:rPr/>
        <w:t>application</w:t>
      </w:r>
      <w:r>
        <w:rPr>
          <w:spacing w:val="-2"/>
        </w:rPr>
        <w:t> </w:t>
      </w:r>
      <w:r>
        <w:rPr/>
        <w:t>flexibility. As well as physical or virtual guidance using any of the relevant technologies and contour-based, autonomous navigation, they can autonomously make decisions under certain conditions. This ensures timely deliveries even in exceptional situations.</w:t>
      </w:r>
    </w:p>
    <w:p>
      <w:pPr>
        <w:pStyle w:val="BodyText"/>
        <w:spacing w:before="33"/>
      </w:pPr>
    </w:p>
    <w:p>
      <w:pPr>
        <w:pStyle w:val="BodyText"/>
        <w:spacing w:line="276" w:lineRule="auto"/>
        <w:ind w:left="140"/>
      </w:pPr>
      <w:r>
        <w:rPr/>
        <w:t>“DS AUTOMOTION AGVs can navigate cooperatively and collaboratively“, DI Dr. Andreas Richtsfeld, DS AUTOMOTION technology and product development, confirms. “They are fit for fully autonomous swarm operation.”</w:t>
      </w:r>
      <w:r>
        <w:rPr>
          <w:spacing w:val="-3"/>
        </w:rPr>
        <w:t> </w:t>
      </w:r>
      <w:r>
        <w:rPr/>
        <w:t>Artificial</w:t>
      </w:r>
      <w:r>
        <w:rPr>
          <w:spacing w:val="-2"/>
        </w:rPr>
        <w:t> </w:t>
      </w:r>
      <w:r>
        <w:rPr/>
        <w:t>intelligence</w:t>
      </w:r>
      <w:r>
        <w:rPr>
          <w:spacing w:val="-4"/>
        </w:rPr>
        <w:t> </w:t>
      </w:r>
      <w:r>
        <w:rPr/>
        <w:t>(AI)</w:t>
      </w:r>
      <w:r>
        <w:rPr>
          <w:spacing w:val="-3"/>
        </w:rPr>
        <w:t> </w:t>
      </w:r>
      <w:r>
        <w:rPr/>
        <w:t>algorithms</w:t>
      </w:r>
      <w:r>
        <w:rPr>
          <w:spacing w:val="-3"/>
        </w:rPr>
        <w:t> </w:t>
      </w:r>
      <w:r>
        <w:rPr/>
        <w:t>facilitate</w:t>
      </w:r>
      <w:r>
        <w:rPr>
          <w:spacing w:val="-4"/>
        </w:rPr>
        <w:t> </w:t>
      </w:r>
      <w:r>
        <w:rPr/>
        <w:t>not</w:t>
      </w:r>
      <w:r>
        <w:rPr>
          <w:spacing w:val="-2"/>
        </w:rPr>
        <w:t> </w:t>
      </w:r>
      <w:r>
        <w:rPr/>
        <w:t>only</w:t>
      </w:r>
      <w:r>
        <w:rPr>
          <w:spacing w:val="-6"/>
        </w:rPr>
        <w:t> </w:t>
      </w:r>
      <w:r>
        <w:rPr/>
        <w:t>fully</w:t>
      </w:r>
      <w:r>
        <w:rPr>
          <w:spacing w:val="-6"/>
        </w:rPr>
        <w:t> </w:t>
      </w:r>
      <w:r>
        <w:rPr/>
        <w:t>autonomous</w:t>
      </w:r>
      <w:r>
        <w:rPr>
          <w:spacing w:val="-3"/>
        </w:rPr>
        <w:t> </w:t>
      </w:r>
      <w:r>
        <w:rPr/>
        <w:t>evasive</w:t>
      </w:r>
      <w:r>
        <w:rPr>
          <w:spacing w:val="-4"/>
        </w:rPr>
        <w:t> </w:t>
      </w:r>
      <w:r>
        <w:rPr/>
        <w:t>action</w:t>
      </w:r>
      <w:r>
        <w:rPr>
          <w:spacing w:val="-2"/>
        </w:rPr>
        <w:t> </w:t>
      </w:r>
      <w:r>
        <w:rPr/>
        <w:t>within</w:t>
      </w:r>
      <w:r>
        <w:rPr>
          <w:spacing w:val="-2"/>
        </w:rPr>
        <w:t> </w:t>
      </w:r>
      <w:r>
        <w:rPr/>
        <w:t>user-defined boundaries to circumvent unexpected obstacles, but also the interplay of several AMRs in open </w:t>
      </w:r>
      <w:r>
        <w:rPr>
          <w:spacing w:val="-2"/>
        </w:rPr>
        <w:t>space.</w:t>
      </w:r>
    </w:p>
    <w:p>
      <w:pPr>
        <w:pStyle w:val="BodyText"/>
        <w:spacing w:before="31"/>
      </w:pPr>
    </w:p>
    <w:p>
      <w:pPr>
        <w:pStyle w:val="Heading2"/>
      </w:pPr>
      <w:r>
        <w:rPr/>
        <w:t>Intuitive</w:t>
      </w:r>
      <w:r>
        <w:rPr>
          <w:spacing w:val="-9"/>
        </w:rPr>
        <w:t> </w:t>
      </w:r>
      <w:r>
        <w:rPr/>
        <w:t>User</w:t>
      </w:r>
      <w:r>
        <w:rPr>
          <w:spacing w:val="-10"/>
        </w:rPr>
        <w:t> </w:t>
      </w:r>
      <w:r>
        <w:rPr>
          <w:spacing w:val="-2"/>
        </w:rPr>
        <w:t>Interface</w:t>
      </w:r>
    </w:p>
    <w:p>
      <w:pPr>
        <w:pStyle w:val="BodyText"/>
        <w:spacing w:before="73"/>
        <w:rPr>
          <w:b/>
        </w:rPr>
      </w:pPr>
    </w:p>
    <w:p>
      <w:pPr>
        <w:pStyle w:val="BodyText"/>
        <w:spacing w:line="276" w:lineRule="auto"/>
        <w:ind w:left="140"/>
      </w:pPr>
      <w:r>
        <w:rPr/>
        <w:t>ARCOS features a web-based, multilingual visualization. Its user interface is compatible with all popular mobile devices. This allows the location-independent retrieval of vehicle status information at any time. Operators</w:t>
      </w:r>
      <w:r>
        <w:rPr>
          <w:spacing w:val="-3"/>
        </w:rPr>
        <w:t> </w:t>
      </w:r>
      <w:r>
        <w:rPr/>
        <w:t>also</w:t>
      </w:r>
      <w:r>
        <w:rPr>
          <w:spacing w:val="-4"/>
        </w:rPr>
        <w:t> </w:t>
      </w:r>
      <w:r>
        <w:rPr/>
        <w:t>benefit</w:t>
      </w:r>
      <w:r>
        <w:rPr>
          <w:spacing w:val="-4"/>
        </w:rPr>
        <w:t> </w:t>
      </w:r>
      <w:r>
        <w:rPr/>
        <w:t>from</w:t>
      </w:r>
      <w:r>
        <w:rPr>
          <w:spacing w:val="-2"/>
        </w:rPr>
        <w:t> </w:t>
      </w:r>
      <w:r>
        <w:rPr/>
        <w:t>the</w:t>
      </w:r>
      <w:r>
        <w:rPr>
          <w:spacing w:val="-2"/>
        </w:rPr>
        <w:t> </w:t>
      </w:r>
      <w:r>
        <w:rPr/>
        <w:t>ability</w:t>
      </w:r>
      <w:r>
        <w:rPr>
          <w:spacing w:val="-5"/>
        </w:rPr>
        <w:t> </w:t>
      </w:r>
      <w:r>
        <w:rPr/>
        <w:t>to</w:t>
      </w:r>
      <w:r>
        <w:rPr>
          <w:spacing w:val="-4"/>
        </w:rPr>
        <w:t> </w:t>
      </w:r>
      <w:r>
        <w:rPr/>
        <w:t>change</w:t>
      </w:r>
      <w:r>
        <w:rPr>
          <w:spacing w:val="-2"/>
        </w:rPr>
        <w:t> </w:t>
      </w:r>
      <w:r>
        <w:rPr/>
        <w:t>configuration</w:t>
      </w:r>
      <w:r>
        <w:rPr>
          <w:spacing w:val="-4"/>
        </w:rPr>
        <w:t> </w:t>
      </w:r>
      <w:r>
        <w:rPr/>
        <w:t>settings</w:t>
      </w:r>
      <w:r>
        <w:rPr>
          <w:spacing w:val="-3"/>
        </w:rPr>
        <w:t> </w:t>
      </w:r>
      <w:r>
        <w:rPr/>
        <w:t>during</w:t>
      </w:r>
      <w:r>
        <w:rPr>
          <w:spacing w:val="-2"/>
        </w:rPr>
        <w:t> </w:t>
      </w:r>
      <w:r>
        <w:rPr/>
        <w:t>operations</w:t>
      </w:r>
      <w:r>
        <w:rPr>
          <w:spacing w:val="-3"/>
        </w:rPr>
        <w:t> </w:t>
      </w:r>
      <w:r>
        <w:rPr/>
        <w:t>and</w:t>
      </w:r>
      <w:r>
        <w:rPr>
          <w:spacing w:val="-4"/>
        </w:rPr>
        <w:t> </w:t>
      </w:r>
      <w:r>
        <w:rPr/>
        <w:t>full</w:t>
      </w:r>
      <w:r>
        <w:rPr>
          <w:spacing w:val="-2"/>
        </w:rPr>
        <w:t> </w:t>
      </w:r>
      <w:r>
        <w:rPr/>
        <w:t>operation and condition data recording. Based on this, ARCOS also facilitates simulation. With numerous wizards, ARCOS eases and accelerates commissioning, operator training and maintenance. The software’s multi-level user and rights management ensures maximum security.</w:t>
      </w:r>
    </w:p>
    <w:p>
      <w:pPr>
        <w:pStyle w:val="BodyText"/>
        <w:spacing w:after="0" w:line="276" w:lineRule="auto"/>
        <w:sectPr>
          <w:headerReference w:type="default" r:id="rId5"/>
          <w:footerReference w:type="default" r:id="rId6"/>
          <w:type w:val="continuous"/>
          <w:pgSz w:w="11910" w:h="16840"/>
          <w:pgMar w:header="793" w:footer="1532" w:top="2000" w:bottom="1720" w:left="992" w:right="1133"/>
          <w:pgNumType w:start="1"/>
        </w:sectPr>
      </w:pPr>
    </w:p>
    <w:p>
      <w:pPr>
        <w:pStyle w:val="Heading2"/>
        <w:spacing w:before="86"/>
      </w:pPr>
      <w:r>
        <w:rPr/>
        <w:t>Plannable</w:t>
      </w:r>
      <w:r>
        <w:rPr>
          <w:spacing w:val="-8"/>
        </w:rPr>
        <w:t> </w:t>
      </w:r>
      <w:r>
        <w:rPr>
          <w:spacing w:val="-2"/>
        </w:rPr>
        <w:t>Autonomy</w:t>
      </w:r>
    </w:p>
    <w:p>
      <w:pPr>
        <w:pStyle w:val="BodyText"/>
        <w:spacing w:before="70"/>
        <w:rPr>
          <w:b/>
        </w:rPr>
      </w:pPr>
    </w:p>
    <w:p>
      <w:pPr>
        <w:pStyle w:val="BodyText"/>
        <w:spacing w:line="276" w:lineRule="auto" w:before="1"/>
        <w:ind w:left="140" w:right="38"/>
      </w:pPr>
      <w:r>
        <w:rPr/>
        <w:t>Meeting the tough requirements of day to day operations in industrial applications takes more than an autonomously navigating vehicle. If AMRs need to consult with each other every time they meet at a crossing,</w:t>
      </w:r>
      <w:r>
        <w:rPr>
          <w:spacing w:val="-3"/>
        </w:rPr>
        <w:t> </w:t>
      </w:r>
      <w:r>
        <w:rPr/>
        <w:t>for</w:t>
      </w:r>
      <w:r>
        <w:rPr>
          <w:spacing w:val="-2"/>
        </w:rPr>
        <w:t> </w:t>
      </w:r>
      <w:r>
        <w:rPr/>
        <w:t>example,</w:t>
      </w:r>
      <w:r>
        <w:rPr>
          <w:spacing w:val="-3"/>
        </w:rPr>
        <w:t> </w:t>
      </w:r>
      <w:r>
        <w:rPr/>
        <w:t>transport</w:t>
      </w:r>
      <w:r>
        <w:rPr>
          <w:spacing w:val="-3"/>
        </w:rPr>
        <w:t> </w:t>
      </w:r>
      <w:r>
        <w:rPr/>
        <w:t>performance</w:t>
      </w:r>
      <w:r>
        <w:rPr>
          <w:spacing w:val="-3"/>
        </w:rPr>
        <w:t> </w:t>
      </w:r>
      <w:r>
        <w:rPr/>
        <w:t>would</w:t>
      </w:r>
      <w:r>
        <w:rPr>
          <w:spacing w:val="-1"/>
        </w:rPr>
        <w:t> </w:t>
      </w:r>
      <w:r>
        <w:rPr/>
        <w:t>be</w:t>
      </w:r>
      <w:r>
        <w:rPr>
          <w:spacing w:val="-3"/>
        </w:rPr>
        <w:t> </w:t>
      </w:r>
      <w:r>
        <w:rPr/>
        <w:t>lower</w:t>
      </w:r>
      <w:r>
        <w:rPr>
          <w:spacing w:val="-2"/>
        </w:rPr>
        <w:t> </w:t>
      </w:r>
      <w:r>
        <w:rPr/>
        <w:t>than</w:t>
      </w:r>
      <w:r>
        <w:rPr>
          <w:spacing w:val="-1"/>
        </w:rPr>
        <w:t> </w:t>
      </w:r>
      <w:r>
        <w:rPr/>
        <w:t>if</w:t>
      </w:r>
      <w:r>
        <w:rPr>
          <w:spacing w:val="-1"/>
        </w:rPr>
        <w:t> </w:t>
      </w:r>
      <w:r>
        <w:rPr/>
        <w:t>they</w:t>
      </w:r>
      <w:r>
        <w:rPr>
          <w:spacing w:val="-6"/>
        </w:rPr>
        <w:t> </w:t>
      </w:r>
      <w:r>
        <w:rPr/>
        <w:t>operate</w:t>
      </w:r>
      <w:r>
        <w:rPr>
          <w:spacing w:val="-1"/>
        </w:rPr>
        <w:t> </w:t>
      </w:r>
      <w:r>
        <w:rPr/>
        <w:t>according</w:t>
      </w:r>
      <w:r>
        <w:rPr>
          <w:spacing w:val="-3"/>
        </w:rPr>
        <w:t> </w:t>
      </w:r>
      <w:r>
        <w:rPr/>
        <w:t>to</w:t>
      </w:r>
      <w:r>
        <w:rPr>
          <w:spacing w:val="-3"/>
        </w:rPr>
        <w:t> </w:t>
      </w:r>
      <w:r>
        <w:rPr/>
        <w:t>rules</w:t>
      </w:r>
      <w:r>
        <w:rPr>
          <w:spacing w:val="-2"/>
        </w:rPr>
        <w:t> </w:t>
      </w:r>
      <w:r>
        <w:rPr/>
        <w:t>stored</w:t>
      </w:r>
      <w:r>
        <w:rPr>
          <w:spacing w:val="-3"/>
        </w:rPr>
        <w:t> </w:t>
      </w:r>
      <w:r>
        <w:rPr/>
        <w:t>in and executed by a central system.</w:t>
      </w:r>
    </w:p>
    <w:p>
      <w:pPr>
        <w:pStyle w:val="BodyText"/>
        <w:spacing w:before="34"/>
      </w:pPr>
    </w:p>
    <w:p>
      <w:pPr>
        <w:pStyle w:val="BodyText"/>
        <w:spacing w:line="276" w:lineRule="auto"/>
        <w:ind w:left="140" w:right="38"/>
      </w:pPr>
      <w:r>
        <w:rPr/>
        <w:t>The NAVIOS fleet control software is the intelligence behind DS AUTOMOTION’s flexible AGV solutions. It supplied the AGVs with precise routing information and rules the interaction with other traffic, for instance manned</w:t>
      </w:r>
      <w:r>
        <w:rPr>
          <w:spacing w:val="-3"/>
        </w:rPr>
        <w:t> </w:t>
      </w:r>
      <w:r>
        <w:rPr/>
        <w:t>forklift</w:t>
      </w:r>
      <w:r>
        <w:rPr>
          <w:spacing w:val="-3"/>
        </w:rPr>
        <w:t> </w:t>
      </w:r>
      <w:r>
        <w:rPr/>
        <w:t>trucks</w:t>
      </w:r>
      <w:r>
        <w:rPr>
          <w:spacing w:val="-2"/>
        </w:rPr>
        <w:t> </w:t>
      </w:r>
      <w:r>
        <w:rPr/>
        <w:t>or</w:t>
      </w:r>
      <w:r>
        <w:rPr>
          <w:spacing w:val="-2"/>
        </w:rPr>
        <w:t> </w:t>
      </w:r>
      <w:r>
        <w:rPr/>
        <w:t>lorries,</w:t>
      </w:r>
      <w:r>
        <w:rPr>
          <w:spacing w:val="-3"/>
        </w:rPr>
        <w:t> </w:t>
      </w:r>
      <w:r>
        <w:rPr/>
        <w:t>and</w:t>
      </w:r>
      <w:r>
        <w:rPr>
          <w:spacing w:val="-1"/>
        </w:rPr>
        <w:t> </w:t>
      </w:r>
      <w:r>
        <w:rPr/>
        <w:t>with</w:t>
      </w:r>
      <w:r>
        <w:rPr>
          <w:spacing w:val="-1"/>
        </w:rPr>
        <w:t> </w:t>
      </w:r>
      <w:r>
        <w:rPr/>
        <w:t>installations</w:t>
      </w:r>
      <w:r>
        <w:rPr>
          <w:spacing w:val="-2"/>
        </w:rPr>
        <w:t> </w:t>
      </w:r>
      <w:r>
        <w:rPr/>
        <w:t>such</w:t>
      </w:r>
      <w:r>
        <w:rPr>
          <w:spacing w:val="-3"/>
        </w:rPr>
        <w:t> </w:t>
      </w:r>
      <w:r>
        <w:rPr/>
        <w:t>as</w:t>
      </w:r>
      <w:r>
        <w:rPr>
          <w:spacing w:val="-2"/>
        </w:rPr>
        <w:t> </w:t>
      </w:r>
      <w:r>
        <w:rPr/>
        <w:t>lifts,</w:t>
      </w:r>
      <w:r>
        <w:rPr>
          <w:spacing w:val="-5"/>
        </w:rPr>
        <w:t> </w:t>
      </w:r>
      <w:r>
        <w:rPr/>
        <w:t>moving</w:t>
      </w:r>
      <w:r>
        <w:rPr>
          <w:spacing w:val="-3"/>
        </w:rPr>
        <w:t> </w:t>
      </w:r>
      <w:r>
        <w:rPr/>
        <w:t>ramps</w:t>
      </w:r>
      <w:r>
        <w:rPr>
          <w:spacing w:val="-2"/>
        </w:rPr>
        <w:t> </w:t>
      </w:r>
      <w:r>
        <w:rPr/>
        <w:t>or</w:t>
      </w:r>
      <w:r>
        <w:rPr>
          <w:spacing w:val="-2"/>
        </w:rPr>
        <w:t> </w:t>
      </w:r>
      <w:r>
        <w:rPr/>
        <w:t>rolling</w:t>
      </w:r>
      <w:r>
        <w:rPr>
          <w:spacing w:val="-3"/>
        </w:rPr>
        <w:t> </w:t>
      </w:r>
      <w:r>
        <w:rPr/>
        <w:t>gates.</w:t>
      </w:r>
      <w:r>
        <w:rPr>
          <w:spacing w:val="-3"/>
        </w:rPr>
        <w:t> </w:t>
      </w:r>
      <w:r>
        <w:rPr/>
        <w:t>Other</w:t>
      </w:r>
      <w:r>
        <w:rPr>
          <w:spacing w:val="-2"/>
        </w:rPr>
        <w:t> </w:t>
      </w:r>
      <w:r>
        <w:rPr/>
        <w:t>than most fleet management systems, NAVIOS is a full-fledged intralogistics system. It can autonomously interpret requirement data to create transport orders and control the entire automated material flow.</w:t>
      </w:r>
    </w:p>
    <w:p>
      <w:pPr>
        <w:pStyle w:val="BodyText"/>
        <w:spacing w:before="33"/>
      </w:pPr>
    </w:p>
    <w:p>
      <w:pPr>
        <w:pStyle w:val="BodyText"/>
        <w:spacing w:line="276" w:lineRule="auto"/>
        <w:ind w:left="140" w:right="26"/>
      </w:pPr>
      <w:r>
        <w:rPr/>
        <w:t>The interplay between the ARCOS vehicle software and the NAVIOS fleet control software prevents the vehicles’ autonomy from compromising the system’s efficiency. This enables DS AUTOMOTION AMRs to cooperatively</w:t>
      </w:r>
      <w:r>
        <w:rPr>
          <w:spacing w:val="-5"/>
        </w:rPr>
        <w:t> </w:t>
      </w:r>
      <w:r>
        <w:rPr/>
        <w:t>and</w:t>
      </w:r>
      <w:r>
        <w:rPr>
          <w:spacing w:val="-4"/>
        </w:rPr>
        <w:t> </w:t>
      </w:r>
      <w:r>
        <w:rPr/>
        <w:t>collaboratively</w:t>
      </w:r>
      <w:r>
        <w:rPr>
          <w:spacing w:val="-7"/>
        </w:rPr>
        <w:t> </w:t>
      </w:r>
      <w:r>
        <w:rPr/>
        <w:t>navigate</w:t>
      </w:r>
      <w:r>
        <w:rPr>
          <w:spacing w:val="-2"/>
        </w:rPr>
        <w:t> </w:t>
      </w:r>
      <w:r>
        <w:rPr/>
        <w:t>with</w:t>
      </w:r>
      <w:r>
        <w:rPr>
          <w:spacing w:val="-2"/>
        </w:rPr>
        <w:t> </w:t>
      </w:r>
      <w:r>
        <w:rPr/>
        <w:t>a</w:t>
      </w:r>
      <w:r>
        <w:rPr>
          <w:spacing w:val="-4"/>
        </w:rPr>
        <w:t> </w:t>
      </w:r>
      <w:r>
        <w:rPr/>
        <w:t>plannable</w:t>
      </w:r>
      <w:r>
        <w:rPr>
          <w:spacing w:val="-4"/>
        </w:rPr>
        <w:t> </w:t>
      </w:r>
      <w:r>
        <w:rPr/>
        <w:t>degree</w:t>
      </w:r>
      <w:r>
        <w:rPr>
          <w:spacing w:val="-2"/>
        </w:rPr>
        <w:t> </w:t>
      </w:r>
      <w:r>
        <w:rPr/>
        <w:t>of</w:t>
      </w:r>
      <w:r>
        <w:rPr>
          <w:spacing w:val="-2"/>
        </w:rPr>
        <w:t> </w:t>
      </w:r>
      <w:r>
        <w:rPr/>
        <w:t>autonomy.</w:t>
      </w:r>
      <w:r>
        <w:rPr>
          <w:spacing w:val="-4"/>
        </w:rPr>
        <w:t> </w:t>
      </w:r>
      <w:r>
        <w:rPr/>
        <w:t>It</w:t>
      </w:r>
      <w:r>
        <w:rPr>
          <w:spacing w:val="-2"/>
        </w:rPr>
        <w:t> </w:t>
      </w:r>
      <w:r>
        <w:rPr/>
        <w:t>allows</w:t>
      </w:r>
      <w:r>
        <w:rPr>
          <w:spacing w:val="-3"/>
        </w:rPr>
        <w:t> </w:t>
      </w:r>
      <w:r>
        <w:rPr/>
        <w:t>defining</w:t>
      </w:r>
      <w:r>
        <w:rPr>
          <w:spacing w:val="-4"/>
        </w:rPr>
        <w:t> </w:t>
      </w:r>
      <w:r>
        <w:rPr/>
        <w:t>navigation corridors within which AMRs find their own way. “Users can provide the autonomous vehicles with room for fully autonomous maneuvering where this makes sense and is safe”, explains Thomas Gschwendtenwein, head of technology &amp; product development for DS AUTOMOTION. “This plannable autonomy combines a high degree of flexibility, for example through the ability to avoid congestion or circumvent unexpected obstacles, with maximum efficiency for economic vehicle utilization.”</w:t>
      </w:r>
    </w:p>
    <w:p>
      <w:pPr>
        <w:pStyle w:val="BodyText"/>
        <w:spacing w:before="32"/>
      </w:pPr>
    </w:p>
    <w:p>
      <w:pPr>
        <w:pStyle w:val="Heading2"/>
        <w:spacing w:before="1"/>
        <w:ind w:left="139"/>
      </w:pPr>
      <w:r>
        <w:rPr/>
        <w:t>Spearheading</w:t>
      </w:r>
      <w:r>
        <w:rPr>
          <w:spacing w:val="-12"/>
        </w:rPr>
        <w:t> </w:t>
      </w:r>
      <w:r>
        <w:rPr/>
        <w:t>VDA5050</w:t>
      </w:r>
      <w:r>
        <w:rPr>
          <w:spacing w:val="-14"/>
        </w:rPr>
        <w:t> </w:t>
      </w:r>
      <w:r>
        <w:rPr>
          <w:spacing w:val="-2"/>
        </w:rPr>
        <w:t>Standardization</w:t>
      </w:r>
    </w:p>
    <w:p>
      <w:pPr>
        <w:pStyle w:val="BodyText"/>
        <w:spacing w:before="70"/>
        <w:rPr>
          <w:b/>
        </w:rPr>
      </w:pPr>
    </w:p>
    <w:p>
      <w:pPr>
        <w:pStyle w:val="BodyText"/>
        <w:spacing w:line="276" w:lineRule="auto"/>
        <w:ind w:left="139"/>
      </w:pPr>
      <w:r>
        <w:rPr/>
        <w:t>NAVIOS makes full use of the VDA-5050 universal interface for communication with AGVs and AMRs. This standardized and open interface facilitates mixed operations integrating third-party vehicles as well. DS AUTOMOTION plays a leading role in the development of this interface within the Mechanical Engineering Industry Association (Verband Deutscher Maschinen- und Anlagenbau; VDMA) materials handling and logistics association. Christoph Pramberger, MSc, is heading the recently established group working on a standardized Layout Interface Format (LIF) to complement the communication interface. “This will further ease</w:t>
      </w:r>
      <w:r>
        <w:rPr>
          <w:spacing w:val="-4"/>
        </w:rPr>
        <w:t> </w:t>
      </w:r>
      <w:r>
        <w:rPr/>
        <w:t>and</w:t>
      </w:r>
      <w:r>
        <w:rPr>
          <w:spacing w:val="-4"/>
        </w:rPr>
        <w:t> </w:t>
      </w:r>
      <w:r>
        <w:rPr/>
        <w:t>accelerate</w:t>
      </w:r>
      <w:r>
        <w:rPr>
          <w:spacing w:val="-4"/>
        </w:rPr>
        <w:t> </w:t>
      </w:r>
      <w:r>
        <w:rPr/>
        <w:t>AGV</w:t>
      </w:r>
      <w:r>
        <w:rPr>
          <w:spacing w:val="-5"/>
        </w:rPr>
        <w:t> </w:t>
      </w:r>
      <w:r>
        <w:rPr/>
        <w:t>system commissioning”,</w:t>
      </w:r>
      <w:r>
        <w:rPr>
          <w:spacing w:val="-4"/>
        </w:rPr>
        <w:t> </w:t>
      </w:r>
      <w:r>
        <w:rPr/>
        <w:t>the DS</w:t>
      </w:r>
      <w:r>
        <w:rPr>
          <w:spacing w:val="-2"/>
        </w:rPr>
        <w:t> </w:t>
      </w:r>
      <w:r>
        <w:rPr/>
        <w:t>AUTOMOTION</w:t>
      </w:r>
      <w:r>
        <w:rPr>
          <w:spacing w:val="-4"/>
        </w:rPr>
        <w:t> </w:t>
      </w:r>
      <w:r>
        <w:rPr/>
        <w:t>requirements</w:t>
      </w:r>
      <w:r>
        <w:rPr>
          <w:spacing w:val="-3"/>
        </w:rPr>
        <w:t> </w:t>
      </w:r>
      <w:r>
        <w:rPr/>
        <w:t>engineer</w:t>
      </w:r>
      <w:r>
        <w:rPr>
          <w:spacing w:val="-3"/>
        </w:rPr>
        <w:t> </w:t>
      </w:r>
      <w:r>
        <w:rPr/>
        <w:t>is</w:t>
      </w:r>
      <w:r>
        <w:rPr>
          <w:spacing w:val="-3"/>
        </w:rPr>
        <w:t> </w:t>
      </w:r>
      <w:r>
        <w:rPr/>
        <w:t>positive.</w:t>
      </w:r>
    </w:p>
    <w:p>
      <w:pPr>
        <w:pStyle w:val="BodyText"/>
      </w:pPr>
    </w:p>
    <w:p>
      <w:pPr>
        <w:pStyle w:val="BodyText"/>
        <w:spacing w:before="66"/>
      </w:pPr>
    </w:p>
    <w:p>
      <w:pPr>
        <w:spacing w:before="0"/>
        <w:ind w:left="139" w:right="0" w:firstLine="0"/>
        <w:jc w:val="left"/>
        <w:rPr>
          <w:b/>
          <w:sz w:val="20"/>
        </w:rPr>
      </w:pPr>
      <w:r>
        <w:rPr>
          <w:b/>
          <w:color w:val="404040"/>
          <w:sz w:val="20"/>
        </w:rPr>
        <w:t>Image</w:t>
      </w:r>
      <w:r>
        <w:rPr>
          <w:b/>
          <w:color w:val="404040"/>
          <w:spacing w:val="-9"/>
          <w:sz w:val="20"/>
        </w:rPr>
        <w:t> </w:t>
      </w:r>
      <w:r>
        <w:rPr>
          <w:b/>
          <w:color w:val="404040"/>
          <w:spacing w:val="-2"/>
          <w:sz w:val="20"/>
        </w:rPr>
        <w:t>captions:</w:t>
      </w:r>
    </w:p>
    <w:p>
      <w:pPr>
        <w:pStyle w:val="BodyText"/>
        <w:spacing w:before="75" w:after="1"/>
        <w:rPr>
          <w:b/>
        </w:rPr>
      </w:pPr>
    </w:p>
    <w:tbl>
      <w:tblPr>
        <w:tblW w:w="0" w:type="auto"/>
        <w:jc w:val="left"/>
        <w:tblInd w:w="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03"/>
        <w:gridCol w:w="5236"/>
      </w:tblGrid>
      <w:tr>
        <w:trPr>
          <w:trHeight w:val="2549" w:hRule="atLeast"/>
        </w:trPr>
        <w:tc>
          <w:tcPr>
            <w:tcW w:w="4003" w:type="dxa"/>
          </w:tcPr>
          <w:p>
            <w:pPr>
              <w:pStyle w:val="TableParagraph"/>
              <w:rPr>
                <w:sz w:val="20"/>
              </w:rPr>
            </w:pPr>
            <w:r>
              <w:rPr>
                <w:sz w:val="20"/>
              </w:rPr>
              <w:drawing>
                <wp:inline distT="0" distB="0" distL="0" distR="0">
                  <wp:extent cx="2407838" cy="1605534"/>
                  <wp:effectExtent l="0" t="0" r="0" b="0"/>
                  <wp:docPr id="6" name="Image 6"/>
                  <wp:cNvGraphicFramePr>
                    <a:graphicFrameLocks/>
                  </wp:cNvGraphicFramePr>
                  <a:graphic>
                    <a:graphicData uri="http://schemas.openxmlformats.org/drawingml/2006/picture">
                      <pic:pic>
                        <pic:nvPicPr>
                          <pic:cNvPr id="6" name="Image 6"/>
                          <pic:cNvPicPr/>
                        </pic:nvPicPr>
                        <pic:blipFill>
                          <a:blip r:embed="rId7" cstate="print"/>
                          <a:stretch>
                            <a:fillRect/>
                          </a:stretch>
                        </pic:blipFill>
                        <pic:spPr>
                          <a:xfrm>
                            <a:off x="0" y="0"/>
                            <a:ext cx="2407838" cy="1605534"/>
                          </a:xfrm>
                          <a:prstGeom prst="rect">
                            <a:avLst/>
                          </a:prstGeom>
                        </pic:spPr>
                      </pic:pic>
                    </a:graphicData>
                  </a:graphic>
                </wp:inline>
              </w:drawing>
            </w:r>
            <w:r>
              <w:rPr>
                <w:sz w:val="20"/>
              </w:rPr>
            </w:r>
          </w:p>
        </w:tc>
        <w:tc>
          <w:tcPr>
            <w:tcW w:w="5236" w:type="dxa"/>
          </w:tcPr>
          <w:p>
            <w:pPr>
              <w:pStyle w:val="TableParagraph"/>
              <w:spacing w:line="276" w:lineRule="auto"/>
              <w:ind w:left="128" w:right="48"/>
              <w:rPr>
                <w:sz w:val="20"/>
              </w:rPr>
            </w:pPr>
            <w:r>
              <w:rPr>
                <w:sz w:val="20"/>
              </w:rPr>
              <w:t>Thanks</w:t>
            </w:r>
            <w:r>
              <w:rPr>
                <w:spacing w:val="-5"/>
                <w:sz w:val="20"/>
              </w:rPr>
              <w:t> </w:t>
            </w:r>
            <w:r>
              <w:rPr>
                <w:sz w:val="20"/>
              </w:rPr>
              <w:t>to</w:t>
            </w:r>
            <w:r>
              <w:rPr>
                <w:spacing w:val="-6"/>
                <w:sz w:val="20"/>
              </w:rPr>
              <w:t> </w:t>
            </w:r>
            <w:r>
              <w:rPr>
                <w:sz w:val="20"/>
              </w:rPr>
              <w:t>the</w:t>
            </w:r>
            <w:r>
              <w:rPr>
                <w:spacing w:val="-6"/>
                <w:sz w:val="20"/>
              </w:rPr>
              <w:t> </w:t>
            </w:r>
            <w:r>
              <w:rPr>
                <w:sz w:val="20"/>
              </w:rPr>
              <w:t>new</w:t>
            </w:r>
            <w:r>
              <w:rPr>
                <w:spacing w:val="-6"/>
                <w:sz w:val="20"/>
              </w:rPr>
              <w:t> </w:t>
            </w:r>
            <w:r>
              <w:rPr>
                <w:sz w:val="20"/>
              </w:rPr>
              <w:t>ARCOS</w:t>
            </w:r>
            <w:r>
              <w:rPr>
                <w:spacing w:val="-4"/>
                <w:sz w:val="20"/>
              </w:rPr>
              <w:t> </w:t>
            </w:r>
            <w:r>
              <w:rPr>
                <w:sz w:val="20"/>
              </w:rPr>
              <w:t>on-board</w:t>
            </w:r>
            <w:r>
              <w:rPr>
                <w:spacing w:val="-6"/>
                <w:sz w:val="20"/>
              </w:rPr>
              <w:t> </w:t>
            </w:r>
            <w:r>
              <w:rPr>
                <w:sz w:val="20"/>
              </w:rPr>
              <w:t>software,</w:t>
            </w:r>
            <w:r>
              <w:rPr>
                <w:spacing w:val="-3"/>
                <w:sz w:val="20"/>
              </w:rPr>
              <w:t> </w:t>
            </w:r>
            <w:r>
              <w:rPr>
                <w:sz w:val="20"/>
              </w:rPr>
              <w:t>as</w:t>
            </w:r>
            <w:r>
              <w:rPr>
                <w:spacing w:val="-2"/>
                <w:sz w:val="20"/>
              </w:rPr>
              <w:t> </w:t>
            </w:r>
            <w:r>
              <w:rPr>
                <w:sz w:val="20"/>
              </w:rPr>
              <w:t>well</w:t>
            </w:r>
            <w:r>
              <w:rPr>
                <w:spacing w:val="-5"/>
                <w:sz w:val="20"/>
              </w:rPr>
              <w:t> </w:t>
            </w:r>
            <w:r>
              <w:rPr>
                <w:sz w:val="20"/>
              </w:rPr>
              <w:t>as physical or virtual guidance and contour-based, autonomous navigation, DS AUTOMOTION AGVs can operate using cooperative and collaborative navigation.</w:t>
            </w:r>
          </w:p>
        </w:tc>
      </w:tr>
    </w:tbl>
    <w:p>
      <w:pPr>
        <w:pStyle w:val="TableParagraph"/>
        <w:spacing w:after="0" w:line="276" w:lineRule="auto"/>
        <w:rPr>
          <w:sz w:val="20"/>
        </w:rPr>
        <w:sectPr>
          <w:pgSz w:w="11910" w:h="16840"/>
          <w:pgMar w:header="793" w:footer="1532" w:top="2000" w:bottom="1720" w:left="992" w:right="1133"/>
        </w:sectPr>
      </w:pPr>
    </w:p>
    <w:p>
      <w:pPr>
        <w:pStyle w:val="BodyText"/>
        <w:spacing w:before="8" w:after="1"/>
        <w:rPr>
          <w:b/>
          <w:sz w:val="7"/>
        </w:rPr>
      </w:pPr>
    </w:p>
    <w:tbl>
      <w:tblPr>
        <w:tblW w:w="0" w:type="auto"/>
        <w:jc w:val="left"/>
        <w:tblInd w:w="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17"/>
        <w:gridCol w:w="5443"/>
      </w:tblGrid>
      <w:tr>
        <w:trPr>
          <w:trHeight w:val="2697" w:hRule="atLeast"/>
        </w:trPr>
        <w:tc>
          <w:tcPr>
            <w:tcW w:w="4017" w:type="dxa"/>
          </w:tcPr>
          <w:p>
            <w:pPr>
              <w:pStyle w:val="TableParagraph"/>
              <w:rPr>
                <w:sz w:val="20"/>
              </w:rPr>
            </w:pPr>
            <w:r>
              <w:rPr>
                <w:sz w:val="20"/>
              </w:rPr>
              <w:drawing>
                <wp:inline distT="0" distB="0" distL="0" distR="0">
                  <wp:extent cx="2439249" cy="1624012"/>
                  <wp:effectExtent l="0" t="0" r="0" b="0"/>
                  <wp:docPr id="7" name="Image 7"/>
                  <wp:cNvGraphicFramePr>
                    <a:graphicFrameLocks/>
                  </wp:cNvGraphicFramePr>
                  <a:graphic>
                    <a:graphicData uri="http://schemas.openxmlformats.org/drawingml/2006/picture">
                      <pic:pic>
                        <pic:nvPicPr>
                          <pic:cNvPr id="7" name="Image 7"/>
                          <pic:cNvPicPr/>
                        </pic:nvPicPr>
                        <pic:blipFill>
                          <a:blip r:embed="rId8" cstate="print"/>
                          <a:stretch>
                            <a:fillRect/>
                          </a:stretch>
                        </pic:blipFill>
                        <pic:spPr>
                          <a:xfrm>
                            <a:off x="0" y="0"/>
                            <a:ext cx="2439249" cy="1624012"/>
                          </a:xfrm>
                          <a:prstGeom prst="rect">
                            <a:avLst/>
                          </a:prstGeom>
                        </pic:spPr>
                      </pic:pic>
                    </a:graphicData>
                  </a:graphic>
                </wp:inline>
              </w:drawing>
            </w:r>
            <w:r>
              <w:rPr>
                <w:sz w:val="20"/>
              </w:rPr>
            </w:r>
          </w:p>
        </w:tc>
        <w:tc>
          <w:tcPr>
            <w:tcW w:w="5443" w:type="dxa"/>
          </w:tcPr>
          <w:p>
            <w:pPr>
              <w:pStyle w:val="TableParagraph"/>
              <w:spacing w:line="276" w:lineRule="auto"/>
              <w:ind w:left="114"/>
              <w:rPr>
                <w:sz w:val="20"/>
              </w:rPr>
            </w:pPr>
            <w:r>
              <w:rPr>
                <w:sz w:val="20"/>
              </w:rPr>
              <w:t>ARCOS features a web-based, multilingual visualization. This allows location-independent access using mobile devices,</w:t>
            </w:r>
            <w:r>
              <w:rPr>
                <w:spacing w:val="-8"/>
                <w:sz w:val="20"/>
              </w:rPr>
              <w:t> </w:t>
            </w:r>
            <w:r>
              <w:rPr>
                <w:sz w:val="20"/>
              </w:rPr>
              <w:t>easing</w:t>
            </w:r>
            <w:r>
              <w:rPr>
                <w:spacing w:val="-6"/>
                <w:sz w:val="20"/>
              </w:rPr>
              <w:t> </w:t>
            </w:r>
            <w:r>
              <w:rPr>
                <w:sz w:val="20"/>
              </w:rPr>
              <w:t>monitoring,</w:t>
            </w:r>
            <w:r>
              <w:rPr>
                <w:spacing w:val="-6"/>
                <w:sz w:val="20"/>
              </w:rPr>
              <w:t> </w:t>
            </w:r>
            <w:r>
              <w:rPr>
                <w:sz w:val="20"/>
              </w:rPr>
              <w:t>operation</w:t>
            </w:r>
            <w:r>
              <w:rPr>
                <w:spacing w:val="-8"/>
                <w:sz w:val="20"/>
              </w:rPr>
              <w:t> </w:t>
            </w:r>
            <w:r>
              <w:rPr>
                <w:sz w:val="20"/>
              </w:rPr>
              <w:t>and</w:t>
            </w:r>
            <w:r>
              <w:rPr>
                <w:spacing w:val="-8"/>
                <w:sz w:val="20"/>
              </w:rPr>
              <w:t> </w:t>
            </w:r>
            <w:r>
              <w:rPr>
                <w:sz w:val="20"/>
              </w:rPr>
              <w:t>maintenance</w:t>
            </w:r>
            <w:r>
              <w:rPr>
                <w:spacing w:val="-8"/>
                <w:sz w:val="20"/>
              </w:rPr>
              <w:t> </w:t>
            </w:r>
            <w:r>
              <w:rPr>
                <w:sz w:val="20"/>
              </w:rPr>
              <w:t>of the vehicles.</w:t>
            </w:r>
          </w:p>
        </w:tc>
      </w:tr>
      <w:tr>
        <w:trPr>
          <w:trHeight w:val="1995" w:hRule="atLeast"/>
        </w:trPr>
        <w:tc>
          <w:tcPr>
            <w:tcW w:w="4017" w:type="dxa"/>
          </w:tcPr>
          <w:p>
            <w:pPr>
              <w:pStyle w:val="TableParagraph"/>
              <w:spacing w:before="1" w:after="1"/>
              <w:ind w:left="0"/>
              <w:rPr>
                <w:b/>
                <w:sz w:val="13"/>
              </w:rPr>
            </w:pPr>
          </w:p>
          <w:p>
            <w:pPr>
              <w:pStyle w:val="TableParagraph"/>
              <w:rPr>
                <w:sz w:val="20"/>
              </w:rPr>
            </w:pPr>
            <w:r>
              <w:rPr>
                <w:sz w:val="20"/>
              </w:rPr>
              <w:drawing>
                <wp:inline distT="0" distB="0" distL="0" distR="0">
                  <wp:extent cx="2430458" cy="1163193"/>
                  <wp:effectExtent l="0" t="0" r="0" b="0"/>
                  <wp:docPr id="8" name="Image 8"/>
                  <wp:cNvGraphicFramePr>
                    <a:graphicFrameLocks/>
                  </wp:cNvGraphicFramePr>
                  <a:graphic>
                    <a:graphicData uri="http://schemas.openxmlformats.org/drawingml/2006/picture">
                      <pic:pic>
                        <pic:nvPicPr>
                          <pic:cNvPr id="8" name="Image 8"/>
                          <pic:cNvPicPr/>
                        </pic:nvPicPr>
                        <pic:blipFill>
                          <a:blip r:embed="rId9" cstate="print"/>
                          <a:stretch>
                            <a:fillRect/>
                          </a:stretch>
                        </pic:blipFill>
                        <pic:spPr>
                          <a:xfrm>
                            <a:off x="0" y="0"/>
                            <a:ext cx="2430458" cy="1163193"/>
                          </a:xfrm>
                          <a:prstGeom prst="rect">
                            <a:avLst/>
                          </a:prstGeom>
                        </pic:spPr>
                      </pic:pic>
                    </a:graphicData>
                  </a:graphic>
                </wp:inline>
              </w:drawing>
            </w:r>
            <w:r>
              <w:rPr>
                <w:sz w:val="20"/>
              </w:rPr>
            </w:r>
          </w:p>
        </w:tc>
        <w:tc>
          <w:tcPr>
            <w:tcW w:w="5443" w:type="dxa"/>
          </w:tcPr>
          <w:p>
            <w:pPr>
              <w:pStyle w:val="TableParagraph"/>
              <w:spacing w:line="276" w:lineRule="auto" w:before="151"/>
              <w:ind w:left="114"/>
              <w:rPr>
                <w:sz w:val="20"/>
              </w:rPr>
            </w:pPr>
            <w:r>
              <w:rPr>
                <w:sz w:val="20"/>
              </w:rPr>
              <w:t>The</w:t>
            </w:r>
            <w:r>
              <w:rPr>
                <w:spacing w:val="-6"/>
                <w:sz w:val="20"/>
              </w:rPr>
              <w:t> </w:t>
            </w:r>
            <w:r>
              <w:rPr>
                <w:sz w:val="20"/>
              </w:rPr>
              <w:t>interplay</w:t>
            </w:r>
            <w:r>
              <w:rPr>
                <w:spacing w:val="-8"/>
                <w:sz w:val="20"/>
              </w:rPr>
              <w:t> </w:t>
            </w:r>
            <w:r>
              <w:rPr>
                <w:sz w:val="20"/>
              </w:rPr>
              <w:t>between</w:t>
            </w:r>
            <w:r>
              <w:rPr>
                <w:spacing w:val="-6"/>
                <w:sz w:val="20"/>
              </w:rPr>
              <w:t> </w:t>
            </w:r>
            <w:r>
              <w:rPr>
                <w:sz w:val="20"/>
              </w:rPr>
              <w:t>the</w:t>
            </w:r>
            <w:r>
              <w:rPr>
                <w:spacing w:val="-4"/>
                <w:sz w:val="20"/>
              </w:rPr>
              <w:t> </w:t>
            </w:r>
            <w:r>
              <w:rPr>
                <w:sz w:val="20"/>
              </w:rPr>
              <w:t>ARCOS</w:t>
            </w:r>
            <w:r>
              <w:rPr>
                <w:spacing w:val="-4"/>
                <w:sz w:val="20"/>
              </w:rPr>
              <w:t> </w:t>
            </w:r>
            <w:r>
              <w:rPr>
                <w:sz w:val="20"/>
              </w:rPr>
              <w:t>vehicle</w:t>
            </w:r>
            <w:r>
              <w:rPr>
                <w:spacing w:val="-6"/>
                <w:sz w:val="20"/>
              </w:rPr>
              <w:t> </w:t>
            </w:r>
            <w:r>
              <w:rPr>
                <w:sz w:val="20"/>
              </w:rPr>
              <w:t>software</w:t>
            </w:r>
            <w:r>
              <w:rPr>
                <w:spacing w:val="-4"/>
                <w:sz w:val="20"/>
              </w:rPr>
              <w:t> </w:t>
            </w:r>
            <w:r>
              <w:rPr>
                <w:sz w:val="20"/>
              </w:rPr>
              <w:t>and</w:t>
            </w:r>
            <w:r>
              <w:rPr>
                <w:spacing w:val="-6"/>
                <w:sz w:val="20"/>
              </w:rPr>
              <w:t> </w:t>
            </w:r>
            <w:r>
              <w:rPr>
                <w:sz w:val="20"/>
              </w:rPr>
              <w:t>the NAVIOS fleet control software enables DS AUTOMOTION AMRs to cooperatively and collaboratively navigate with plannable autonomy.</w:t>
            </w:r>
          </w:p>
          <w:p>
            <w:pPr>
              <w:pStyle w:val="TableParagraph"/>
              <w:spacing w:line="228" w:lineRule="exact"/>
              <w:ind w:left="114"/>
              <w:rPr>
                <w:sz w:val="20"/>
              </w:rPr>
            </w:pPr>
            <w:r>
              <w:rPr>
                <w:sz w:val="20"/>
              </w:rPr>
              <w:t>All</w:t>
            </w:r>
            <w:r>
              <w:rPr>
                <w:spacing w:val="-8"/>
                <w:sz w:val="20"/>
              </w:rPr>
              <w:t> </w:t>
            </w:r>
            <w:r>
              <w:rPr>
                <w:sz w:val="20"/>
              </w:rPr>
              <w:t>images:</w:t>
            </w:r>
            <w:r>
              <w:rPr>
                <w:spacing w:val="-4"/>
                <w:sz w:val="20"/>
              </w:rPr>
              <w:t> </w:t>
            </w:r>
            <w:r>
              <w:rPr>
                <w:sz w:val="20"/>
              </w:rPr>
              <w:t>DS</w:t>
            </w:r>
            <w:r>
              <w:rPr>
                <w:spacing w:val="-5"/>
                <w:sz w:val="20"/>
              </w:rPr>
              <w:t> </w:t>
            </w:r>
            <w:r>
              <w:rPr>
                <w:spacing w:val="-2"/>
                <w:sz w:val="20"/>
              </w:rPr>
              <w:t>AUTOMOTION</w:t>
            </w:r>
          </w:p>
        </w:tc>
      </w:tr>
    </w:tbl>
    <w:p>
      <w:pPr>
        <w:pStyle w:val="BodyText"/>
        <w:rPr>
          <w:b/>
        </w:rPr>
      </w:pPr>
    </w:p>
    <w:p>
      <w:pPr>
        <w:pStyle w:val="BodyText"/>
        <w:spacing w:before="115"/>
        <w:rPr>
          <w:b/>
        </w:rPr>
      </w:pPr>
    </w:p>
    <w:p>
      <w:pPr>
        <w:pStyle w:val="Heading2"/>
      </w:pPr>
      <w:r>
        <w:rPr/>
        <w:t>About</w:t>
      </w:r>
      <w:r>
        <w:rPr>
          <w:spacing w:val="-5"/>
        </w:rPr>
        <w:t> </w:t>
      </w:r>
      <w:r>
        <w:rPr/>
        <w:t>DS</w:t>
      </w:r>
      <w:r>
        <w:rPr>
          <w:spacing w:val="-1"/>
        </w:rPr>
        <w:t> </w:t>
      </w:r>
      <w:r>
        <w:rPr>
          <w:spacing w:val="-2"/>
        </w:rPr>
        <w:t>AUTOMOTION</w:t>
      </w:r>
    </w:p>
    <w:p>
      <w:pPr>
        <w:pStyle w:val="BodyText"/>
        <w:spacing w:line="276" w:lineRule="auto" w:before="39"/>
        <w:ind w:left="140" w:right="26"/>
      </w:pPr>
      <w:r>
        <w:rPr/>
        <w:t>DS</w:t>
      </w:r>
      <w:r>
        <w:rPr>
          <w:spacing w:val="-2"/>
        </w:rPr>
        <w:t> </w:t>
      </w:r>
      <w:r>
        <w:rPr/>
        <w:t>AUTOMOTION</w:t>
      </w:r>
      <w:r>
        <w:rPr>
          <w:spacing w:val="-4"/>
        </w:rPr>
        <w:t> </w:t>
      </w:r>
      <w:r>
        <w:rPr/>
        <w:t>GmbH,</w:t>
      </w:r>
      <w:r>
        <w:rPr>
          <w:spacing w:val="-6"/>
        </w:rPr>
        <w:t> </w:t>
      </w:r>
      <w:r>
        <w:rPr/>
        <w:t>headquartered</w:t>
      </w:r>
      <w:r>
        <w:rPr>
          <w:spacing w:val="-2"/>
        </w:rPr>
        <w:t> </w:t>
      </w:r>
      <w:r>
        <w:rPr/>
        <w:t>in</w:t>
      </w:r>
      <w:r>
        <w:rPr>
          <w:spacing w:val="-2"/>
        </w:rPr>
        <w:t> </w:t>
      </w:r>
      <w:r>
        <w:rPr/>
        <w:t>Linz,</w:t>
      </w:r>
      <w:r>
        <w:rPr>
          <w:spacing w:val="-2"/>
        </w:rPr>
        <w:t> </w:t>
      </w:r>
      <w:r>
        <w:rPr/>
        <w:t>Austria,</w:t>
      </w:r>
      <w:r>
        <w:rPr>
          <w:spacing w:val="-4"/>
        </w:rPr>
        <w:t> </w:t>
      </w:r>
      <w:r>
        <w:rPr/>
        <w:t>is a</w:t>
      </w:r>
      <w:r>
        <w:rPr>
          <w:spacing w:val="-4"/>
        </w:rPr>
        <w:t> </w:t>
      </w:r>
      <w:r>
        <w:rPr/>
        <w:t>globally</w:t>
      </w:r>
      <w:r>
        <w:rPr>
          <w:spacing w:val="-5"/>
        </w:rPr>
        <w:t> </w:t>
      </w:r>
      <w:r>
        <w:rPr/>
        <w:t>leading</w:t>
      </w:r>
      <w:r>
        <w:rPr>
          <w:spacing w:val="-4"/>
        </w:rPr>
        <w:t> </w:t>
      </w:r>
      <w:r>
        <w:rPr/>
        <w:t>supplier</w:t>
      </w:r>
      <w:r>
        <w:rPr>
          <w:spacing w:val="-3"/>
        </w:rPr>
        <w:t> </w:t>
      </w:r>
      <w:r>
        <w:rPr/>
        <w:t>of</w:t>
      </w:r>
      <w:r>
        <w:rPr>
          <w:spacing w:val="-2"/>
        </w:rPr>
        <w:t> </w:t>
      </w:r>
      <w:r>
        <w:rPr/>
        <w:t>automated</w:t>
      </w:r>
      <w:r>
        <w:rPr>
          <w:spacing w:val="-4"/>
        </w:rPr>
        <w:t> </w:t>
      </w:r>
      <w:r>
        <w:rPr/>
        <w:t>guided vehicle (AGV) transport systems and autonomous mobile robotics. Since 1984, the company has been specializing in development and production of automation solutions for various applications and industries. The company’s rich experiences from the development and production of more than 8,000 custom vehicles loops back into the development of standard products. The company’s more than 250 employees act globally, generating 96 percent of the revenues through export.</w:t>
      </w:r>
    </w:p>
    <w:p>
      <w:pPr>
        <w:pStyle w:val="BodyText"/>
        <w:spacing w:line="552" w:lineRule="auto"/>
        <w:ind w:left="140" w:right="4896"/>
      </w:pPr>
      <w:r>
        <w:rPr/>
        <w:t>Find more information at </w:t>
      </w:r>
      <w:hyperlink r:id="rId10">
        <w:r>
          <w:rPr/>
          <w:t>www.ds-automotion.com.</w:t>
        </w:r>
      </w:hyperlink>
      <w:r>
        <w:rPr/>
        <w:t> For</w:t>
      </w:r>
      <w:r>
        <w:rPr>
          <w:spacing w:val="-9"/>
        </w:rPr>
        <w:t> </w:t>
      </w:r>
      <w:r>
        <w:rPr/>
        <w:t>more</w:t>
      </w:r>
      <w:r>
        <w:rPr>
          <w:spacing w:val="-10"/>
        </w:rPr>
        <w:t> </w:t>
      </w:r>
      <w:r>
        <w:rPr/>
        <w:t>information,</w:t>
      </w:r>
      <w:r>
        <w:rPr>
          <w:spacing w:val="-10"/>
        </w:rPr>
        <w:t> </w:t>
      </w:r>
      <w:r>
        <w:rPr/>
        <w:t>visit</w:t>
      </w:r>
      <w:r>
        <w:rPr>
          <w:spacing w:val="-7"/>
        </w:rPr>
        <w:t> </w:t>
      </w:r>
      <w:hyperlink r:id="rId10">
        <w:r>
          <w:rPr>
            <w:color w:val="0562C1"/>
            <w:u w:val="single" w:color="0562C1"/>
          </w:rPr>
          <w:t>www.ds-automotion.com</w:t>
        </w:r>
        <w:r>
          <w:rPr>
            <w:u w:val="none"/>
          </w:rPr>
          <w:t>.</w:t>
        </w:r>
      </w:hyperlink>
    </w:p>
    <w:p>
      <w:pPr>
        <w:pStyle w:val="BodyText"/>
        <w:ind w:left="140"/>
      </w:pPr>
      <w:r>
        <w:rPr>
          <w:color w:val="404040"/>
        </w:rPr>
        <w:t>The</w:t>
      </w:r>
      <w:r>
        <w:rPr>
          <w:color w:val="404040"/>
          <w:spacing w:val="-3"/>
        </w:rPr>
        <w:t> </w:t>
      </w:r>
      <w:r>
        <w:rPr>
          <w:color w:val="404040"/>
          <w:spacing w:val="-2"/>
        </w:rPr>
        <w:t>Author:</w:t>
      </w:r>
    </w:p>
    <w:p>
      <w:pPr>
        <w:pStyle w:val="BodyText"/>
        <w:spacing w:line="276" w:lineRule="auto" w:before="34"/>
        <w:ind w:left="140" w:right="38"/>
      </w:pPr>
      <w:r>
        <w:rPr>
          <w:color w:val="404040"/>
        </w:rPr>
        <w:t>Peter</w:t>
      </w:r>
      <w:r>
        <w:rPr>
          <w:color w:val="404040"/>
          <w:spacing w:val="-3"/>
        </w:rPr>
        <w:t> </w:t>
      </w:r>
      <w:r>
        <w:rPr>
          <w:color w:val="404040"/>
        </w:rPr>
        <w:t>Kemptner</w:t>
      </w:r>
      <w:r>
        <w:rPr>
          <w:color w:val="404040"/>
          <w:spacing w:val="-4"/>
        </w:rPr>
        <w:t> </w:t>
      </w:r>
      <w:r>
        <w:rPr>
          <w:color w:val="404040"/>
        </w:rPr>
        <w:t>is</w:t>
      </w:r>
      <w:r>
        <w:rPr>
          <w:color w:val="404040"/>
          <w:spacing w:val="-2"/>
        </w:rPr>
        <w:t> </w:t>
      </w:r>
      <w:r>
        <w:rPr>
          <w:color w:val="404040"/>
        </w:rPr>
        <w:t>an</w:t>
      </w:r>
      <w:r>
        <w:rPr>
          <w:color w:val="404040"/>
          <w:spacing w:val="-3"/>
        </w:rPr>
        <w:t> </w:t>
      </w:r>
      <w:r>
        <w:rPr>
          <w:color w:val="404040"/>
        </w:rPr>
        <w:t>independent</w:t>
      </w:r>
      <w:r>
        <w:rPr>
          <w:color w:val="404040"/>
          <w:spacing w:val="-5"/>
        </w:rPr>
        <w:t> </w:t>
      </w:r>
      <w:r>
        <w:rPr>
          <w:color w:val="404040"/>
        </w:rPr>
        <w:t>marketing</w:t>
      </w:r>
      <w:r>
        <w:rPr>
          <w:color w:val="404040"/>
          <w:spacing w:val="-5"/>
        </w:rPr>
        <w:t> </w:t>
      </w:r>
      <w:r>
        <w:rPr>
          <w:color w:val="404040"/>
        </w:rPr>
        <w:t>services</w:t>
      </w:r>
      <w:r>
        <w:rPr>
          <w:color w:val="404040"/>
          <w:spacing w:val="-2"/>
        </w:rPr>
        <w:t> </w:t>
      </w:r>
      <w:r>
        <w:rPr>
          <w:color w:val="404040"/>
        </w:rPr>
        <w:t>provider</w:t>
      </w:r>
      <w:r>
        <w:rPr>
          <w:color w:val="404040"/>
          <w:spacing w:val="-3"/>
        </w:rPr>
        <w:t> </w:t>
      </w:r>
      <w:r>
        <w:rPr>
          <w:color w:val="404040"/>
        </w:rPr>
        <w:t>and</w:t>
      </w:r>
      <w:r>
        <w:rPr>
          <w:color w:val="404040"/>
          <w:spacing w:val="-3"/>
        </w:rPr>
        <w:t> </w:t>
      </w:r>
      <w:r>
        <w:rPr>
          <w:color w:val="404040"/>
        </w:rPr>
        <w:t>technical</w:t>
      </w:r>
      <w:r>
        <w:rPr>
          <w:color w:val="404040"/>
          <w:spacing w:val="-2"/>
        </w:rPr>
        <w:t> </w:t>
      </w:r>
      <w:r>
        <w:rPr>
          <w:color w:val="404040"/>
        </w:rPr>
        <w:t>writer</w:t>
      </w:r>
      <w:r>
        <w:rPr>
          <w:color w:val="404040"/>
          <w:spacing w:val="-4"/>
        </w:rPr>
        <w:t> </w:t>
      </w:r>
      <w:r>
        <w:rPr>
          <w:color w:val="404040"/>
        </w:rPr>
        <w:t>based</w:t>
      </w:r>
      <w:r>
        <w:rPr>
          <w:color w:val="404040"/>
          <w:spacing w:val="-3"/>
        </w:rPr>
        <w:t> </w:t>
      </w:r>
      <w:r>
        <w:rPr>
          <w:color w:val="404040"/>
        </w:rPr>
        <w:t>in</w:t>
      </w:r>
      <w:r>
        <w:rPr>
          <w:color w:val="404040"/>
          <w:spacing w:val="-4"/>
        </w:rPr>
        <w:t> </w:t>
      </w:r>
      <w:r>
        <w:rPr>
          <w:color w:val="404040"/>
        </w:rPr>
        <w:t>Salzburg, Austria. </w:t>
      </w:r>
      <w:hyperlink r:id="rId11">
        <w:r>
          <w:rPr>
            <w:color w:val="0562C1"/>
            <w:u w:val="single" w:color="0562C1"/>
          </w:rPr>
          <w:t>www.kemptner.com</w:t>
        </w:r>
      </w:hyperlink>
    </w:p>
    <w:sectPr>
      <w:pgSz w:w="11910" w:h="16840"/>
      <w:pgMar w:header="793" w:footer="1532" w:top="2000" w:bottom="1720" w:left="992" w:right="113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520768">
              <wp:simplePos x="0" y="0"/>
              <wp:positionH relativeFrom="page">
                <wp:posOffset>706627</wp:posOffset>
              </wp:positionH>
              <wp:positionV relativeFrom="page">
                <wp:posOffset>9579884</wp:posOffset>
              </wp:positionV>
              <wp:extent cx="1377315" cy="49339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1377315" cy="493395"/>
                      </a:xfrm>
                      <a:prstGeom prst="rect">
                        <a:avLst/>
                      </a:prstGeom>
                    </wps:spPr>
                    <wps:txbx>
                      <w:txbxContent>
                        <w:p>
                          <w:pPr>
                            <w:spacing w:before="15"/>
                            <w:ind w:left="20" w:right="0" w:firstLine="0"/>
                            <w:jc w:val="left"/>
                            <w:rPr>
                              <w:b/>
                              <w:sz w:val="16"/>
                            </w:rPr>
                          </w:pPr>
                          <w:r>
                            <w:rPr>
                              <w:b/>
                              <w:sz w:val="16"/>
                            </w:rPr>
                            <w:t>Press</w:t>
                          </w:r>
                          <w:r>
                            <w:rPr>
                              <w:b/>
                              <w:spacing w:val="-3"/>
                              <w:sz w:val="16"/>
                            </w:rPr>
                            <w:t> </w:t>
                          </w:r>
                          <w:r>
                            <w:rPr>
                              <w:b/>
                              <w:spacing w:val="-2"/>
                              <w:sz w:val="16"/>
                            </w:rPr>
                            <w:t>Contact:</w:t>
                          </w:r>
                        </w:p>
                        <w:p>
                          <w:pPr>
                            <w:spacing w:before="3"/>
                            <w:ind w:left="20" w:right="0" w:firstLine="0"/>
                            <w:jc w:val="left"/>
                            <w:rPr>
                              <w:sz w:val="16"/>
                            </w:rPr>
                          </w:pPr>
                          <w:r>
                            <w:rPr>
                              <w:sz w:val="16"/>
                            </w:rPr>
                            <w:t>Ronald</w:t>
                          </w:r>
                          <w:r>
                            <w:rPr>
                              <w:spacing w:val="-6"/>
                              <w:sz w:val="16"/>
                            </w:rPr>
                            <w:t> </w:t>
                          </w:r>
                          <w:r>
                            <w:rPr>
                              <w:spacing w:val="-2"/>
                              <w:sz w:val="16"/>
                            </w:rPr>
                            <w:t>Lengyel</w:t>
                          </w:r>
                        </w:p>
                        <w:p>
                          <w:pPr>
                            <w:spacing w:before="1"/>
                            <w:ind w:left="20" w:right="0" w:firstLine="0"/>
                            <w:jc w:val="left"/>
                            <w:rPr>
                              <w:sz w:val="16"/>
                            </w:rPr>
                          </w:pPr>
                          <w:r>
                            <w:rPr>
                              <w:sz w:val="16"/>
                            </w:rPr>
                            <w:t>+43</w:t>
                          </w:r>
                          <w:r>
                            <w:rPr>
                              <w:spacing w:val="-2"/>
                              <w:sz w:val="16"/>
                            </w:rPr>
                            <w:t> </w:t>
                          </w:r>
                          <w:r>
                            <w:rPr>
                              <w:sz w:val="16"/>
                            </w:rPr>
                            <w:t>732</w:t>
                          </w:r>
                          <w:r>
                            <w:rPr>
                              <w:spacing w:val="-2"/>
                              <w:sz w:val="16"/>
                            </w:rPr>
                            <w:t> 698973305</w:t>
                          </w:r>
                        </w:p>
                        <w:p>
                          <w:pPr>
                            <w:spacing w:before="1"/>
                            <w:ind w:left="20" w:right="0" w:firstLine="0"/>
                            <w:jc w:val="left"/>
                            <w:rPr>
                              <w:sz w:val="16"/>
                            </w:rPr>
                          </w:pPr>
                          <w:hyperlink r:id="rId1">
                            <w:r>
                              <w:rPr>
                                <w:color w:val="0562C1"/>
                                <w:spacing w:val="-2"/>
                                <w:sz w:val="16"/>
                                <w:u w:val="single" w:color="0562C1"/>
                              </w:rPr>
                              <w:t>r.lengyel@ds-automotion.com</w:t>
                            </w:r>
                          </w:hyperlink>
                        </w:p>
                      </w:txbxContent>
                    </wps:txbx>
                    <wps:bodyPr wrap="square" lIns="0" tIns="0" rIns="0" bIns="0" rtlCol="0">
                      <a:noAutofit/>
                    </wps:bodyPr>
                  </wps:wsp>
                </a:graphicData>
              </a:graphic>
            </wp:anchor>
          </w:drawing>
        </mc:Choice>
        <mc:Fallback>
          <w:pict>
            <v:shape style="position:absolute;margin-left:55.639999pt;margin-top:754.321594pt;width:108.45pt;height:38.85pt;mso-position-horizontal-relative:page;mso-position-vertical-relative:page;z-index:-15795712" type="#_x0000_t202" id="docshape2" filled="false" stroked="false">
              <v:textbox inset="0,0,0,0">
                <w:txbxContent>
                  <w:p>
                    <w:pPr>
                      <w:spacing w:before="15"/>
                      <w:ind w:left="20" w:right="0" w:firstLine="0"/>
                      <w:jc w:val="left"/>
                      <w:rPr>
                        <w:b/>
                        <w:sz w:val="16"/>
                      </w:rPr>
                    </w:pPr>
                    <w:r>
                      <w:rPr>
                        <w:b/>
                        <w:sz w:val="16"/>
                      </w:rPr>
                      <w:t>Press</w:t>
                    </w:r>
                    <w:r>
                      <w:rPr>
                        <w:b/>
                        <w:spacing w:val="-3"/>
                        <w:sz w:val="16"/>
                      </w:rPr>
                      <w:t> </w:t>
                    </w:r>
                    <w:r>
                      <w:rPr>
                        <w:b/>
                        <w:spacing w:val="-2"/>
                        <w:sz w:val="16"/>
                      </w:rPr>
                      <w:t>Contact:</w:t>
                    </w:r>
                  </w:p>
                  <w:p>
                    <w:pPr>
                      <w:spacing w:before="3"/>
                      <w:ind w:left="20" w:right="0" w:firstLine="0"/>
                      <w:jc w:val="left"/>
                      <w:rPr>
                        <w:sz w:val="16"/>
                      </w:rPr>
                    </w:pPr>
                    <w:r>
                      <w:rPr>
                        <w:sz w:val="16"/>
                      </w:rPr>
                      <w:t>Ronald</w:t>
                    </w:r>
                    <w:r>
                      <w:rPr>
                        <w:spacing w:val="-6"/>
                        <w:sz w:val="16"/>
                      </w:rPr>
                      <w:t> </w:t>
                    </w:r>
                    <w:r>
                      <w:rPr>
                        <w:spacing w:val="-2"/>
                        <w:sz w:val="16"/>
                      </w:rPr>
                      <w:t>Lengyel</w:t>
                    </w:r>
                  </w:p>
                  <w:p>
                    <w:pPr>
                      <w:spacing w:before="1"/>
                      <w:ind w:left="20" w:right="0" w:firstLine="0"/>
                      <w:jc w:val="left"/>
                      <w:rPr>
                        <w:sz w:val="16"/>
                      </w:rPr>
                    </w:pPr>
                    <w:r>
                      <w:rPr>
                        <w:sz w:val="16"/>
                      </w:rPr>
                      <w:t>+43</w:t>
                    </w:r>
                    <w:r>
                      <w:rPr>
                        <w:spacing w:val="-2"/>
                        <w:sz w:val="16"/>
                      </w:rPr>
                      <w:t> </w:t>
                    </w:r>
                    <w:r>
                      <w:rPr>
                        <w:sz w:val="16"/>
                      </w:rPr>
                      <w:t>732</w:t>
                    </w:r>
                    <w:r>
                      <w:rPr>
                        <w:spacing w:val="-2"/>
                        <w:sz w:val="16"/>
                      </w:rPr>
                      <w:t> 698973305</w:t>
                    </w:r>
                  </w:p>
                  <w:p>
                    <w:pPr>
                      <w:spacing w:before="1"/>
                      <w:ind w:left="20" w:right="0" w:firstLine="0"/>
                      <w:jc w:val="left"/>
                      <w:rPr>
                        <w:sz w:val="16"/>
                      </w:rPr>
                    </w:pPr>
                    <w:hyperlink r:id="rId1">
                      <w:r>
                        <w:rPr>
                          <w:color w:val="0562C1"/>
                          <w:spacing w:val="-2"/>
                          <w:sz w:val="16"/>
                          <w:u w:val="single" w:color="0562C1"/>
                        </w:rPr>
                        <w:t>r.lengyel@ds-automotion.com</w:t>
                      </w:r>
                    </w:hyperlink>
                  </w:p>
                </w:txbxContent>
              </v:textbox>
              <w10:wrap type="none"/>
            </v:shape>
          </w:pict>
        </mc:Fallback>
      </mc:AlternateContent>
    </w:r>
    <w:r>
      <w:rPr/>
      <mc:AlternateContent>
        <mc:Choice Requires="wps">
          <w:drawing>
            <wp:anchor distT="0" distB="0" distL="0" distR="0" allowOverlap="1" layoutInCell="1" locked="0" behindDoc="1" simplePos="0" relativeHeight="487521280">
              <wp:simplePos x="0" y="0"/>
              <wp:positionH relativeFrom="page">
                <wp:posOffset>6382003</wp:posOffset>
              </wp:positionH>
              <wp:positionV relativeFrom="page">
                <wp:posOffset>9581632</wp:posOffset>
              </wp:positionV>
              <wp:extent cx="469900" cy="26289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469900" cy="262890"/>
                      </a:xfrm>
                      <a:prstGeom prst="rect">
                        <a:avLst/>
                      </a:prstGeom>
                    </wps:spPr>
                    <wps:txbx>
                      <w:txbxContent>
                        <w:p>
                          <w:pPr>
                            <w:spacing w:before="14"/>
                            <w:ind w:left="0" w:right="18" w:firstLine="0"/>
                            <w:jc w:val="right"/>
                            <w:rPr>
                              <w:b/>
                              <w:sz w:val="14"/>
                            </w:rPr>
                          </w:pPr>
                          <w:r>
                            <w:rPr>
                              <w:b/>
                              <w:spacing w:val="-2"/>
                              <w:sz w:val="14"/>
                            </w:rPr>
                            <w:t>27.04.2022</w:t>
                          </w:r>
                        </w:p>
                        <w:p>
                          <w:pPr>
                            <w:spacing w:before="58"/>
                            <w:ind w:left="0" w:right="18" w:firstLine="0"/>
                            <w:jc w:val="right"/>
                            <w:rPr>
                              <w:b/>
                              <w:sz w:val="14"/>
                            </w:rPr>
                          </w:pPr>
                          <w:r>
                            <w:rPr>
                              <w:sz w:val="14"/>
                            </w:rPr>
                            <w:t>Page</w:t>
                          </w:r>
                          <w:r>
                            <w:rPr>
                              <w:spacing w:val="12"/>
                              <w:sz w:val="14"/>
                            </w:rPr>
                            <w:t> </w:t>
                          </w:r>
                          <w:r>
                            <w:rPr>
                              <w:b/>
                              <w:spacing w:val="-5"/>
                              <w:sz w:val="14"/>
                            </w:rPr>
                            <w:fldChar w:fldCharType="begin"/>
                          </w:r>
                          <w:r>
                            <w:rPr>
                              <w:b/>
                              <w:spacing w:val="-5"/>
                              <w:sz w:val="14"/>
                            </w:rPr>
                            <w:instrText> PAGE </w:instrText>
                          </w:r>
                          <w:r>
                            <w:rPr>
                              <w:b/>
                              <w:spacing w:val="-5"/>
                              <w:sz w:val="14"/>
                            </w:rPr>
                            <w:fldChar w:fldCharType="separate"/>
                          </w:r>
                          <w:r>
                            <w:rPr>
                              <w:b/>
                              <w:spacing w:val="-5"/>
                              <w:sz w:val="14"/>
                            </w:rPr>
                            <w:t>1</w:t>
                          </w:r>
                          <w:r>
                            <w:rPr>
                              <w:b/>
                              <w:spacing w:val="-5"/>
                              <w:sz w:val="14"/>
                            </w:rPr>
                            <w:fldChar w:fldCharType="end"/>
                          </w:r>
                          <w:r>
                            <w:rPr>
                              <w:b/>
                              <w:spacing w:val="-5"/>
                              <w:sz w:val="14"/>
                            </w:rPr>
                            <w:t>/</w:t>
                          </w:r>
                          <w:r>
                            <w:rPr>
                              <w:b/>
                              <w:spacing w:val="-5"/>
                              <w:sz w:val="14"/>
                            </w:rPr>
                            <w:fldChar w:fldCharType="begin"/>
                          </w:r>
                          <w:r>
                            <w:rPr>
                              <w:b/>
                              <w:spacing w:val="-5"/>
                              <w:sz w:val="14"/>
                            </w:rPr>
                            <w:instrText> NUMPAGES </w:instrText>
                          </w:r>
                          <w:r>
                            <w:rPr>
                              <w:b/>
                              <w:spacing w:val="-5"/>
                              <w:sz w:val="14"/>
                            </w:rPr>
                            <w:fldChar w:fldCharType="separate"/>
                          </w:r>
                          <w:r>
                            <w:rPr>
                              <w:b/>
                              <w:spacing w:val="-5"/>
                              <w:sz w:val="14"/>
                            </w:rPr>
                            <w:t>3</w:t>
                          </w:r>
                          <w:r>
                            <w:rPr>
                              <w:b/>
                              <w:spacing w:val="-5"/>
                              <w:sz w:val="14"/>
                            </w:rPr>
                            <w:fldChar w:fldCharType="end"/>
                          </w:r>
                        </w:p>
                      </w:txbxContent>
                    </wps:txbx>
                    <wps:bodyPr wrap="square" lIns="0" tIns="0" rIns="0" bIns="0" rtlCol="0">
                      <a:noAutofit/>
                    </wps:bodyPr>
                  </wps:wsp>
                </a:graphicData>
              </a:graphic>
            </wp:anchor>
          </w:drawing>
        </mc:Choice>
        <mc:Fallback>
          <w:pict>
            <v:shape style="position:absolute;margin-left:502.519989pt;margin-top:754.45929pt;width:37pt;height:20.7pt;mso-position-horizontal-relative:page;mso-position-vertical-relative:page;z-index:-15795200" type="#_x0000_t202" id="docshape3" filled="false" stroked="false">
              <v:textbox inset="0,0,0,0">
                <w:txbxContent>
                  <w:p>
                    <w:pPr>
                      <w:spacing w:before="14"/>
                      <w:ind w:left="0" w:right="18" w:firstLine="0"/>
                      <w:jc w:val="right"/>
                      <w:rPr>
                        <w:b/>
                        <w:sz w:val="14"/>
                      </w:rPr>
                    </w:pPr>
                    <w:r>
                      <w:rPr>
                        <w:b/>
                        <w:spacing w:val="-2"/>
                        <w:sz w:val="14"/>
                      </w:rPr>
                      <w:t>27.04.2022</w:t>
                    </w:r>
                  </w:p>
                  <w:p>
                    <w:pPr>
                      <w:spacing w:before="58"/>
                      <w:ind w:left="0" w:right="18" w:firstLine="0"/>
                      <w:jc w:val="right"/>
                      <w:rPr>
                        <w:b/>
                        <w:sz w:val="14"/>
                      </w:rPr>
                    </w:pPr>
                    <w:r>
                      <w:rPr>
                        <w:sz w:val="14"/>
                      </w:rPr>
                      <w:t>Page</w:t>
                    </w:r>
                    <w:r>
                      <w:rPr>
                        <w:spacing w:val="12"/>
                        <w:sz w:val="14"/>
                      </w:rPr>
                      <w:t> </w:t>
                    </w:r>
                    <w:r>
                      <w:rPr>
                        <w:b/>
                        <w:spacing w:val="-5"/>
                        <w:sz w:val="14"/>
                      </w:rPr>
                      <w:fldChar w:fldCharType="begin"/>
                    </w:r>
                    <w:r>
                      <w:rPr>
                        <w:b/>
                        <w:spacing w:val="-5"/>
                        <w:sz w:val="14"/>
                      </w:rPr>
                      <w:instrText> PAGE </w:instrText>
                    </w:r>
                    <w:r>
                      <w:rPr>
                        <w:b/>
                        <w:spacing w:val="-5"/>
                        <w:sz w:val="14"/>
                      </w:rPr>
                      <w:fldChar w:fldCharType="separate"/>
                    </w:r>
                    <w:r>
                      <w:rPr>
                        <w:b/>
                        <w:spacing w:val="-5"/>
                        <w:sz w:val="14"/>
                      </w:rPr>
                      <w:t>1</w:t>
                    </w:r>
                    <w:r>
                      <w:rPr>
                        <w:b/>
                        <w:spacing w:val="-5"/>
                        <w:sz w:val="14"/>
                      </w:rPr>
                      <w:fldChar w:fldCharType="end"/>
                    </w:r>
                    <w:r>
                      <w:rPr>
                        <w:b/>
                        <w:spacing w:val="-5"/>
                        <w:sz w:val="14"/>
                      </w:rPr>
                      <w:t>/</w:t>
                    </w:r>
                    <w:r>
                      <w:rPr>
                        <w:b/>
                        <w:spacing w:val="-5"/>
                        <w:sz w:val="14"/>
                      </w:rPr>
                      <w:fldChar w:fldCharType="begin"/>
                    </w:r>
                    <w:r>
                      <w:rPr>
                        <w:b/>
                        <w:spacing w:val="-5"/>
                        <w:sz w:val="14"/>
                      </w:rPr>
                      <w:instrText> NUMPAGES </w:instrText>
                    </w:r>
                    <w:r>
                      <w:rPr>
                        <w:b/>
                        <w:spacing w:val="-5"/>
                        <w:sz w:val="14"/>
                      </w:rPr>
                      <w:fldChar w:fldCharType="separate"/>
                    </w:r>
                    <w:r>
                      <w:rPr>
                        <w:b/>
                        <w:spacing w:val="-5"/>
                        <w:sz w:val="14"/>
                      </w:rPr>
                      <w:t>3</w:t>
                    </w:r>
                    <w:r>
                      <w:rPr>
                        <w:b/>
                        <w:spacing w:val="-5"/>
                        <w:sz w:val="14"/>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521792">
              <wp:simplePos x="0" y="0"/>
              <wp:positionH relativeFrom="page">
                <wp:posOffset>706627</wp:posOffset>
              </wp:positionH>
              <wp:positionV relativeFrom="page">
                <wp:posOffset>10174244</wp:posOffset>
              </wp:positionV>
              <wp:extent cx="1675130" cy="25844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1675130" cy="258445"/>
                      </a:xfrm>
                      <a:prstGeom prst="rect">
                        <a:avLst/>
                      </a:prstGeom>
                    </wps:spPr>
                    <wps:txbx>
                      <w:txbxContent>
                        <w:p>
                          <w:pPr>
                            <w:spacing w:before="15"/>
                            <w:ind w:left="20" w:right="0" w:firstLine="0"/>
                            <w:jc w:val="left"/>
                            <w:rPr>
                              <w:b/>
                              <w:sz w:val="16"/>
                            </w:rPr>
                          </w:pPr>
                          <w:r>
                            <w:rPr>
                              <w:b/>
                              <w:sz w:val="16"/>
                            </w:rPr>
                            <w:t>DS</w:t>
                          </w:r>
                          <w:r>
                            <w:rPr>
                              <w:b/>
                              <w:spacing w:val="-7"/>
                              <w:sz w:val="16"/>
                            </w:rPr>
                            <w:t> </w:t>
                          </w:r>
                          <w:r>
                            <w:rPr>
                              <w:b/>
                              <w:sz w:val="16"/>
                            </w:rPr>
                            <w:t>AUTOMOTION</w:t>
                          </w:r>
                          <w:r>
                            <w:rPr>
                              <w:b/>
                              <w:spacing w:val="-7"/>
                              <w:sz w:val="16"/>
                            </w:rPr>
                            <w:t> </w:t>
                          </w:r>
                          <w:r>
                            <w:rPr>
                              <w:b/>
                              <w:spacing w:val="-4"/>
                              <w:sz w:val="16"/>
                            </w:rPr>
                            <w:t>GmbH</w:t>
                          </w:r>
                        </w:p>
                        <w:p>
                          <w:pPr>
                            <w:spacing w:before="3"/>
                            <w:ind w:left="20" w:right="0" w:firstLine="0"/>
                            <w:jc w:val="left"/>
                            <w:rPr>
                              <w:sz w:val="16"/>
                            </w:rPr>
                          </w:pPr>
                          <w:r>
                            <w:rPr>
                              <w:sz w:val="16"/>
                            </w:rPr>
                            <w:t>Lunzerstrasse</w:t>
                          </w:r>
                          <w:r>
                            <w:rPr>
                              <w:spacing w:val="-6"/>
                              <w:sz w:val="16"/>
                            </w:rPr>
                            <w:t> </w:t>
                          </w:r>
                          <w:r>
                            <w:rPr>
                              <w:sz w:val="16"/>
                            </w:rPr>
                            <w:t>60,</w:t>
                          </w:r>
                          <w:r>
                            <w:rPr>
                              <w:spacing w:val="-5"/>
                              <w:sz w:val="16"/>
                            </w:rPr>
                            <w:t> </w:t>
                          </w:r>
                          <w:r>
                            <w:rPr>
                              <w:sz w:val="16"/>
                            </w:rPr>
                            <w:t>4030</w:t>
                          </w:r>
                          <w:r>
                            <w:rPr>
                              <w:spacing w:val="-4"/>
                              <w:sz w:val="16"/>
                            </w:rPr>
                            <w:t> </w:t>
                          </w:r>
                          <w:r>
                            <w:rPr>
                              <w:sz w:val="16"/>
                            </w:rPr>
                            <w:t>Linz,</w:t>
                          </w:r>
                          <w:r>
                            <w:rPr>
                              <w:spacing w:val="-4"/>
                              <w:sz w:val="16"/>
                            </w:rPr>
                            <w:t> </w:t>
                          </w:r>
                          <w:r>
                            <w:rPr>
                              <w:spacing w:val="-2"/>
                              <w:sz w:val="16"/>
                            </w:rPr>
                            <w:t>Austria</w:t>
                          </w:r>
                        </w:p>
                      </w:txbxContent>
                    </wps:txbx>
                    <wps:bodyPr wrap="square" lIns="0" tIns="0" rIns="0" bIns="0" rtlCol="0">
                      <a:noAutofit/>
                    </wps:bodyPr>
                  </wps:wsp>
                </a:graphicData>
              </a:graphic>
            </wp:anchor>
          </w:drawing>
        </mc:Choice>
        <mc:Fallback>
          <w:pict>
            <v:shape style="position:absolute;margin-left:55.639999pt;margin-top:801.121582pt;width:131.9pt;height:20.350pt;mso-position-horizontal-relative:page;mso-position-vertical-relative:page;z-index:-15794688" type="#_x0000_t202" id="docshape4" filled="false" stroked="false">
              <v:textbox inset="0,0,0,0">
                <w:txbxContent>
                  <w:p>
                    <w:pPr>
                      <w:spacing w:before="15"/>
                      <w:ind w:left="20" w:right="0" w:firstLine="0"/>
                      <w:jc w:val="left"/>
                      <w:rPr>
                        <w:b/>
                        <w:sz w:val="16"/>
                      </w:rPr>
                    </w:pPr>
                    <w:r>
                      <w:rPr>
                        <w:b/>
                        <w:sz w:val="16"/>
                      </w:rPr>
                      <w:t>DS</w:t>
                    </w:r>
                    <w:r>
                      <w:rPr>
                        <w:b/>
                        <w:spacing w:val="-7"/>
                        <w:sz w:val="16"/>
                      </w:rPr>
                      <w:t> </w:t>
                    </w:r>
                    <w:r>
                      <w:rPr>
                        <w:b/>
                        <w:sz w:val="16"/>
                      </w:rPr>
                      <w:t>AUTOMOTION</w:t>
                    </w:r>
                    <w:r>
                      <w:rPr>
                        <w:b/>
                        <w:spacing w:val="-7"/>
                        <w:sz w:val="16"/>
                      </w:rPr>
                      <w:t> </w:t>
                    </w:r>
                    <w:r>
                      <w:rPr>
                        <w:b/>
                        <w:spacing w:val="-4"/>
                        <w:sz w:val="16"/>
                      </w:rPr>
                      <w:t>GmbH</w:t>
                    </w:r>
                  </w:p>
                  <w:p>
                    <w:pPr>
                      <w:spacing w:before="3"/>
                      <w:ind w:left="20" w:right="0" w:firstLine="0"/>
                      <w:jc w:val="left"/>
                      <w:rPr>
                        <w:sz w:val="16"/>
                      </w:rPr>
                    </w:pPr>
                    <w:r>
                      <w:rPr>
                        <w:sz w:val="16"/>
                      </w:rPr>
                      <w:t>Lunzerstrasse</w:t>
                    </w:r>
                    <w:r>
                      <w:rPr>
                        <w:spacing w:val="-6"/>
                        <w:sz w:val="16"/>
                      </w:rPr>
                      <w:t> </w:t>
                    </w:r>
                    <w:r>
                      <w:rPr>
                        <w:sz w:val="16"/>
                      </w:rPr>
                      <w:t>60,</w:t>
                    </w:r>
                    <w:r>
                      <w:rPr>
                        <w:spacing w:val="-5"/>
                        <w:sz w:val="16"/>
                      </w:rPr>
                      <w:t> </w:t>
                    </w:r>
                    <w:r>
                      <w:rPr>
                        <w:sz w:val="16"/>
                      </w:rPr>
                      <w:t>4030</w:t>
                    </w:r>
                    <w:r>
                      <w:rPr>
                        <w:spacing w:val="-4"/>
                        <w:sz w:val="16"/>
                      </w:rPr>
                      <w:t> </w:t>
                    </w:r>
                    <w:r>
                      <w:rPr>
                        <w:sz w:val="16"/>
                      </w:rPr>
                      <w:t>Linz,</w:t>
                    </w:r>
                    <w:r>
                      <w:rPr>
                        <w:spacing w:val="-4"/>
                        <w:sz w:val="16"/>
                      </w:rPr>
                      <w:t> </w:t>
                    </w:r>
                    <w:r>
                      <w:rPr>
                        <w:spacing w:val="-2"/>
                        <w:sz w:val="16"/>
                      </w:rPr>
                      <w:t>Austria</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w:drawing>
        <wp:anchor distT="0" distB="0" distL="0" distR="0" allowOverlap="1" layoutInCell="1" locked="0" behindDoc="1" simplePos="0" relativeHeight="487519744">
          <wp:simplePos x="0" y="0"/>
          <wp:positionH relativeFrom="page">
            <wp:posOffset>4700270</wp:posOffset>
          </wp:positionH>
          <wp:positionV relativeFrom="page">
            <wp:posOffset>503556</wp:posOffset>
          </wp:positionV>
          <wp:extent cx="2139442" cy="588007"/>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2139442" cy="588007"/>
                  </a:xfrm>
                  <a:prstGeom prst="rect">
                    <a:avLst/>
                  </a:prstGeom>
                </pic:spPr>
              </pic:pic>
            </a:graphicData>
          </a:graphic>
        </wp:anchor>
      </w:drawing>
    </w:r>
    <w:r>
      <w:rPr/>
      <mc:AlternateContent>
        <mc:Choice Requires="wps">
          <w:drawing>
            <wp:anchor distT="0" distB="0" distL="0" distR="0" allowOverlap="1" layoutInCell="1" locked="0" behindDoc="1" simplePos="0" relativeHeight="487520256">
              <wp:simplePos x="0" y="0"/>
              <wp:positionH relativeFrom="page">
                <wp:posOffset>706627</wp:posOffset>
              </wp:positionH>
              <wp:positionV relativeFrom="page">
                <wp:posOffset>852320</wp:posOffset>
              </wp:positionV>
              <wp:extent cx="1651635" cy="25209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651635" cy="252095"/>
                      </a:xfrm>
                      <a:prstGeom prst="rect">
                        <a:avLst/>
                      </a:prstGeom>
                    </wps:spPr>
                    <wps:txbx>
                      <w:txbxContent>
                        <w:p>
                          <w:pPr>
                            <w:spacing w:before="9"/>
                            <w:ind w:left="20" w:right="0" w:firstLine="0"/>
                            <w:jc w:val="left"/>
                            <w:rPr>
                              <w:b/>
                              <w:sz w:val="32"/>
                            </w:rPr>
                          </w:pPr>
                          <w:r>
                            <w:rPr>
                              <w:b/>
                              <w:sz w:val="32"/>
                            </w:rPr>
                            <w:t>Technical</w:t>
                          </w:r>
                          <w:r>
                            <w:rPr>
                              <w:b/>
                              <w:spacing w:val="-12"/>
                              <w:sz w:val="32"/>
                            </w:rPr>
                            <w:t> </w:t>
                          </w:r>
                          <w:r>
                            <w:rPr>
                              <w:b/>
                              <w:spacing w:val="-2"/>
                              <w:sz w:val="32"/>
                            </w:rPr>
                            <w:t>Article</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5.639999pt;margin-top:67.111816pt;width:130.0500pt;height:19.850pt;mso-position-horizontal-relative:page;mso-position-vertical-relative:page;z-index:-15796224" type="#_x0000_t202" id="docshape1" filled="false" stroked="false">
              <v:textbox inset="0,0,0,0">
                <w:txbxContent>
                  <w:p>
                    <w:pPr>
                      <w:spacing w:before="9"/>
                      <w:ind w:left="20" w:right="0" w:firstLine="0"/>
                      <w:jc w:val="left"/>
                      <w:rPr>
                        <w:b/>
                        <w:sz w:val="32"/>
                      </w:rPr>
                    </w:pPr>
                    <w:r>
                      <w:rPr>
                        <w:b/>
                        <w:sz w:val="32"/>
                      </w:rPr>
                      <w:t>Technical</w:t>
                    </w:r>
                    <w:r>
                      <w:rPr>
                        <w:b/>
                        <w:spacing w:val="-12"/>
                        <w:sz w:val="32"/>
                      </w:rPr>
                      <w:t> </w:t>
                    </w:r>
                    <w:r>
                      <w:rPr>
                        <w:b/>
                        <w:spacing w:val="-2"/>
                        <w:sz w:val="32"/>
                      </w:rPr>
                      <w:t>Article</w:t>
                    </w:r>
                  </w:p>
                </w:txbxContent>
              </v:textbox>
              <w10:wrap type="none"/>
            </v:shape>
          </w:pict>
        </mc:Fallback>
      </mc:AlternateConten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spacing w:before="35"/>
      <w:ind w:left="140"/>
      <w:outlineLvl w:val="1"/>
    </w:pPr>
    <w:rPr>
      <w:rFonts w:ascii="Arial" w:hAnsi="Arial" w:eastAsia="Arial" w:cs="Arial"/>
      <w:b/>
      <w:bCs/>
      <w:sz w:val="24"/>
      <w:szCs w:val="24"/>
      <w:lang w:val="en-US" w:eastAsia="en-US" w:bidi="ar-SA"/>
    </w:rPr>
  </w:style>
  <w:style w:styleId="Heading2" w:type="paragraph">
    <w:name w:val="Heading 2"/>
    <w:basedOn w:val="Normal"/>
    <w:uiPriority w:val="1"/>
    <w:qFormat/>
    <w:pPr>
      <w:ind w:left="140"/>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9"/>
      <w:ind w:left="20"/>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ind w:left="50"/>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hyperlink" Target="http://www.ds-automotion.com/" TargetMode="External"/><Relationship Id="rId11" Type="http://schemas.openxmlformats.org/officeDocument/2006/relationships/hyperlink" Target="http://www.kemptner.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r.lengyel@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DS Automotion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Holzner Christina</dc:creator>
  <dcterms:created xsi:type="dcterms:W3CDTF">2025-11-26T10:50:14Z</dcterms:created>
  <dcterms:modified xsi:type="dcterms:W3CDTF">2025-11-26T10:50:14Z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2022-05-18T00:00:00Z</vt:filetime>
  </property>
  <property fmtid="{D5CDD505-2E9C-101B-9397-08002B2CF9AE}" pid="3" name="Creator">
    <vt:lpwstr>Acrobat PDFMaker 22 für Word</vt:lpwstr>
  </property>
  <property fmtid="{D5CDD505-2E9C-101B-9397-08002B2CF9AE}" pid="4" name="LastSaved">
    <vt:filetime>2025-11-26T00:00:00Z</vt:filetime>
  </property>
  <property fmtid="{D5CDD505-2E9C-101B-9397-08002B2CF9AE}" pid="5" name="Producer">
    <vt:lpwstr>Adobe PDF Library 22.1.149</vt:lpwstr>
  </property>
  <property fmtid="{D5CDD505-2E9C-101B-9397-08002B2CF9AE}" pid="6" name="SourceModified">
    <vt:lpwstr>D:20220426085117</vt:lpwstr>
  </property>
</Properties>
</file>