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0A7DD" w14:textId="33C94311" w:rsidR="001967C9" w:rsidRPr="00B03730" w:rsidRDefault="00B03730" w:rsidP="007E1C62">
      <w:pPr>
        <w:spacing w:line="276" w:lineRule="auto"/>
        <w:rPr>
          <w:rFonts w:ascii="Arial" w:eastAsiaTheme="minorHAnsi" w:hAnsi="Arial" w:cs="Arial"/>
          <w:sz w:val="32"/>
          <w:szCs w:val="32"/>
          <w:lang w:val="en-US" w:eastAsia="en-US"/>
        </w:rPr>
      </w:pPr>
      <w:r w:rsidRPr="00B03730">
        <w:rPr>
          <w:rFonts w:ascii="Arial" w:eastAsiaTheme="minorHAnsi" w:hAnsi="Arial" w:cs="Arial"/>
          <w:b/>
          <w:bCs/>
          <w:sz w:val="32"/>
          <w:szCs w:val="32"/>
          <w:lang w:val="en-US" w:eastAsia="en-US"/>
        </w:rPr>
        <w:t xml:space="preserve">Efficient material flow with mobile robotics solution from DS </w:t>
      </w:r>
      <w:proofErr w:type="spellStart"/>
      <w:r w:rsidRPr="00B03730">
        <w:rPr>
          <w:rFonts w:ascii="Arial" w:eastAsiaTheme="minorHAnsi" w:hAnsi="Arial" w:cs="Arial"/>
          <w:b/>
          <w:bCs/>
          <w:sz w:val="32"/>
          <w:szCs w:val="32"/>
          <w:lang w:val="en-US" w:eastAsia="en-US"/>
        </w:rPr>
        <w:t>Automotion</w:t>
      </w:r>
      <w:proofErr w:type="spellEnd"/>
      <w:r w:rsidRPr="00B03730">
        <w:rPr>
          <w:rFonts w:ascii="Arial" w:eastAsiaTheme="minorHAnsi" w:hAnsi="Arial" w:cs="Arial"/>
          <w:b/>
          <w:bCs/>
          <w:sz w:val="32"/>
          <w:szCs w:val="32"/>
          <w:lang w:val="en-US" w:eastAsia="en-US"/>
        </w:rPr>
        <w:t xml:space="preserve"> at Karl Knauer</w:t>
      </w:r>
    </w:p>
    <w:p w14:paraId="000FD59D" w14:textId="0D92890A" w:rsidR="00B61D27" w:rsidRDefault="00B03730" w:rsidP="00B61D27">
      <w:pPr>
        <w:spacing w:line="276" w:lineRule="auto"/>
        <w:rPr>
          <w:rFonts w:ascii="Arial" w:eastAsiaTheme="minorHAnsi" w:hAnsi="Arial" w:cs="Arial"/>
          <w:b/>
          <w:bCs/>
          <w:lang w:val="en-US" w:eastAsia="en-US"/>
        </w:rPr>
      </w:pPr>
      <w:r w:rsidRPr="00B03730">
        <w:rPr>
          <w:rFonts w:ascii="Arial" w:eastAsiaTheme="minorHAnsi" w:hAnsi="Arial" w:cs="Arial"/>
          <w:b/>
          <w:bCs/>
          <w:lang w:val="en-US" w:eastAsia="en-US"/>
        </w:rPr>
        <w:t>Karl Knauer has been a specialist in cardboard and corrugated cardboard packaging solutions for more than 80 years. With the ‘</w:t>
      </w:r>
      <w:proofErr w:type="spellStart"/>
      <w:r w:rsidRPr="00B03730">
        <w:rPr>
          <w:rFonts w:ascii="Arial" w:eastAsiaTheme="minorHAnsi" w:hAnsi="Arial" w:cs="Arial"/>
          <w:b/>
          <w:bCs/>
          <w:lang w:val="en-US" w:eastAsia="en-US"/>
        </w:rPr>
        <w:t>Kleben</w:t>
      </w:r>
      <w:proofErr w:type="spellEnd"/>
      <w:r w:rsidRPr="00B03730">
        <w:rPr>
          <w:rFonts w:ascii="Arial" w:eastAsiaTheme="minorHAnsi" w:hAnsi="Arial" w:cs="Arial"/>
          <w:b/>
          <w:bCs/>
          <w:lang w:val="en-US" w:eastAsia="en-US"/>
        </w:rPr>
        <w:t xml:space="preserve"> 2.0’ project, the company is responding to the ongoing shortage of skilled workers. The aim is to achieve end-to-end automation that </w:t>
      </w:r>
      <w:r w:rsidR="003A2F9C" w:rsidRPr="00B03730">
        <w:rPr>
          <w:rFonts w:ascii="Arial" w:eastAsiaTheme="minorHAnsi" w:hAnsi="Arial" w:cs="Arial"/>
          <w:b/>
          <w:bCs/>
          <w:lang w:val="en-US" w:eastAsia="en-US"/>
        </w:rPr>
        <w:t>optimizes</w:t>
      </w:r>
      <w:r w:rsidRPr="00B03730">
        <w:rPr>
          <w:rFonts w:ascii="Arial" w:eastAsiaTheme="minorHAnsi" w:hAnsi="Arial" w:cs="Arial"/>
          <w:b/>
          <w:bCs/>
          <w:lang w:val="en-US" w:eastAsia="en-US"/>
        </w:rPr>
        <w:t xml:space="preserve"> material flow while improving ergonomics for employees. At the heart of the system are the AMADEUS driverless forklifts from DS </w:t>
      </w:r>
      <w:r w:rsidR="003A2F9C">
        <w:rPr>
          <w:rFonts w:ascii="Arial" w:eastAsiaTheme="minorHAnsi" w:hAnsi="Arial" w:cs="Arial"/>
          <w:b/>
          <w:bCs/>
          <w:lang w:val="en-US" w:eastAsia="en-US"/>
        </w:rPr>
        <w:t>AUTOMOTION</w:t>
      </w:r>
      <w:r w:rsidRPr="00B03730">
        <w:rPr>
          <w:rFonts w:ascii="Arial" w:eastAsiaTheme="minorHAnsi" w:hAnsi="Arial" w:cs="Arial"/>
          <w:b/>
          <w:bCs/>
          <w:lang w:val="en-US" w:eastAsia="en-US"/>
        </w:rPr>
        <w:t xml:space="preserve">. They take care of the flexible supply of the </w:t>
      </w:r>
      <w:r w:rsidR="003A2F9C" w:rsidRPr="00B03730">
        <w:rPr>
          <w:rFonts w:ascii="Arial" w:eastAsiaTheme="minorHAnsi" w:hAnsi="Arial" w:cs="Arial"/>
          <w:b/>
          <w:bCs/>
          <w:lang w:val="en-US" w:eastAsia="en-US"/>
        </w:rPr>
        <w:t>palletizing</w:t>
      </w:r>
      <w:r w:rsidRPr="00B03730">
        <w:rPr>
          <w:rFonts w:ascii="Arial" w:eastAsiaTheme="minorHAnsi" w:hAnsi="Arial" w:cs="Arial"/>
          <w:b/>
          <w:bCs/>
          <w:lang w:val="en-US" w:eastAsia="en-US"/>
        </w:rPr>
        <w:t xml:space="preserve"> stations and internal transport. The system is designed for operation six days a week in two shifts.</w:t>
      </w:r>
    </w:p>
    <w:p w14:paraId="29B0E4C7" w14:textId="77777777" w:rsidR="003A2F9C" w:rsidRPr="00B03730" w:rsidRDefault="003A2F9C" w:rsidP="00B61D27">
      <w:pPr>
        <w:spacing w:line="276" w:lineRule="auto"/>
        <w:rPr>
          <w:rFonts w:ascii="Arial" w:eastAsiaTheme="minorHAnsi" w:hAnsi="Arial" w:cs="Arial"/>
          <w:b/>
          <w:bCs/>
          <w:lang w:val="en-US" w:eastAsia="en-US"/>
        </w:rPr>
      </w:pPr>
    </w:p>
    <w:p w14:paraId="00115AC0" w14:textId="31A40501" w:rsidR="00B03730" w:rsidRPr="00FD431C" w:rsidRDefault="003A2F9C" w:rsidP="00B61D27">
      <w:pPr>
        <w:spacing w:line="276" w:lineRule="auto"/>
        <w:rPr>
          <w:rFonts w:ascii="Arial" w:eastAsiaTheme="minorHAnsi" w:hAnsi="Arial" w:cs="Arial"/>
          <w:b/>
          <w:bCs/>
          <w:lang w:val="en-US" w:eastAsia="en-US"/>
        </w:rPr>
      </w:pPr>
      <w:r w:rsidRPr="00FD431C">
        <w:rPr>
          <w:rFonts w:ascii="Arial" w:eastAsiaTheme="minorHAnsi" w:hAnsi="Arial" w:cs="Arial"/>
          <w:b/>
          <w:bCs/>
          <w:lang w:val="en-US" w:eastAsia="en-US"/>
        </w:rPr>
        <w:t>Continuous material flow</w:t>
      </w:r>
    </w:p>
    <w:p w14:paraId="7C6A26BB" w14:textId="4A1FE806" w:rsidR="00B61D27" w:rsidRPr="00B03730" w:rsidRDefault="00B03730" w:rsidP="00B61D27">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The process begins with the provision of outer cartons, which are ergonomically delivered to the workstations via a hub lift. After printing and automatic sealing, the products are sent to robotic </w:t>
      </w:r>
      <w:r w:rsidR="003A2F9C" w:rsidRPr="00B03730">
        <w:rPr>
          <w:rFonts w:ascii="Arial" w:eastAsiaTheme="minorHAnsi" w:hAnsi="Arial" w:cs="Arial"/>
          <w:lang w:val="en-US" w:eastAsia="en-US"/>
        </w:rPr>
        <w:t>palletizing</w:t>
      </w:r>
      <w:r w:rsidRPr="00B03730">
        <w:rPr>
          <w:rFonts w:ascii="Arial" w:eastAsiaTheme="minorHAnsi" w:hAnsi="Arial" w:cs="Arial"/>
          <w:lang w:val="en-US" w:eastAsia="en-US"/>
        </w:rPr>
        <w:t>. There, the packages are flexibly stacked on different types of pallets and intermediate layers. Finished pallets are automatically discharged and are ready for transport.</w:t>
      </w:r>
    </w:p>
    <w:p w14:paraId="75322C41" w14:textId="317285FE" w:rsidR="00B61D27" w:rsidRDefault="00B03730" w:rsidP="00B61D27">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This is where DS </w:t>
      </w:r>
      <w:r w:rsidR="003A2F9C">
        <w:rPr>
          <w:rFonts w:ascii="Arial" w:eastAsiaTheme="minorHAnsi" w:hAnsi="Arial" w:cs="Arial"/>
          <w:lang w:val="en-US" w:eastAsia="en-US"/>
        </w:rPr>
        <w:t>AUTOMOTION’S</w:t>
      </w:r>
      <w:r w:rsidRPr="00B03730">
        <w:rPr>
          <w:rFonts w:ascii="Arial" w:eastAsiaTheme="minorHAnsi" w:hAnsi="Arial" w:cs="Arial"/>
          <w:lang w:val="en-US" w:eastAsia="en-US"/>
        </w:rPr>
        <w:t xml:space="preserve"> mobile robots come into play. Equipped with an intelligent control system, they are directly connected to the </w:t>
      </w:r>
      <w:r w:rsidR="003A2F9C" w:rsidRPr="00B03730">
        <w:rPr>
          <w:rFonts w:ascii="Arial" w:eastAsiaTheme="minorHAnsi" w:hAnsi="Arial" w:cs="Arial"/>
          <w:lang w:val="en-US" w:eastAsia="en-US"/>
        </w:rPr>
        <w:t>palletizing</w:t>
      </w:r>
      <w:r w:rsidRPr="00B03730">
        <w:rPr>
          <w:rFonts w:ascii="Arial" w:eastAsiaTheme="minorHAnsi" w:hAnsi="Arial" w:cs="Arial"/>
          <w:lang w:val="en-US" w:eastAsia="en-US"/>
        </w:rPr>
        <w:t xml:space="preserve"> cell software and receive their driving orders automatically. The vehicles navigate using contour-based </w:t>
      </w:r>
      <w:r w:rsidR="003A2F9C" w:rsidRPr="00B03730">
        <w:rPr>
          <w:rFonts w:ascii="Arial" w:eastAsiaTheme="minorHAnsi" w:hAnsi="Arial" w:cs="Arial"/>
          <w:lang w:val="en-US" w:eastAsia="en-US"/>
        </w:rPr>
        <w:t>localization</w:t>
      </w:r>
      <w:r w:rsidRPr="00B03730">
        <w:rPr>
          <w:rFonts w:ascii="Arial" w:eastAsiaTheme="minorHAnsi" w:hAnsi="Arial" w:cs="Arial"/>
          <w:lang w:val="en-US" w:eastAsia="en-US"/>
        </w:rPr>
        <w:t xml:space="preserve"> (CBL) and move safely through the production hall at speeds of up to 1.5 </w:t>
      </w:r>
      <w:r w:rsidR="003A2F9C" w:rsidRPr="00B03730">
        <w:rPr>
          <w:rFonts w:ascii="Arial" w:eastAsiaTheme="minorHAnsi" w:hAnsi="Arial" w:cs="Arial"/>
          <w:lang w:val="en-US" w:eastAsia="en-US"/>
        </w:rPr>
        <w:t>meters</w:t>
      </w:r>
      <w:r w:rsidRPr="00B03730">
        <w:rPr>
          <w:rFonts w:ascii="Arial" w:eastAsiaTheme="minorHAnsi" w:hAnsi="Arial" w:cs="Arial"/>
          <w:lang w:val="en-US" w:eastAsia="en-US"/>
        </w:rPr>
        <w:t xml:space="preserve"> per second. They transport pallets with unsecured cardboard boxes weighing up to one </w:t>
      </w:r>
      <w:r w:rsidR="003A2F9C" w:rsidRPr="00B03730">
        <w:rPr>
          <w:rFonts w:ascii="Arial" w:eastAsiaTheme="minorHAnsi" w:hAnsi="Arial" w:cs="Arial"/>
          <w:lang w:val="en-US" w:eastAsia="en-US"/>
        </w:rPr>
        <w:t>ton</w:t>
      </w:r>
      <w:r w:rsidRPr="00B03730">
        <w:rPr>
          <w:rFonts w:ascii="Arial" w:eastAsiaTheme="minorHAnsi" w:hAnsi="Arial" w:cs="Arial"/>
          <w:lang w:val="en-US" w:eastAsia="en-US"/>
        </w:rPr>
        <w:t>. Between driving orders, the mobile robots, which are equipped with fast-charging pure lead batteries, are automatically recharged. This enables continuous use in multi-shift operation.</w:t>
      </w:r>
    </w:p>
    <w:p w14:paraId="3F1F0584" w14:textId="77777777" w:rsidR="00B03730" w:rsidRPr="00B03730" w:rsidRDefault="00B03730" w:rsidP="00B61D27">
      <w:pPr>
        <w:spacing w:line="276" w:lineRule="auto"/>
        <w:rPr>
          <w:rFonts w:ascii="Arial" w:eastAsiaTheme="minorHAnsi" w:hAnsi="Arial" w:cs="Arial"/>
          <w:lang w:val="en-US" w:eastAsia="en-US"/>
        </w:rPr>
      </w:pPr>
    </w:p>
    <w:p w14:paraId="6E54B372" w14:textId="5F2B39EE" w:rsidR="00B03730" w:rsidRPr="00FD431C" w:rsidRDefault="00B03730" w:rsidP="00B61D27">
      <w:pPr>
        <w:spacing w:line="276" w:lineRule="auto"/>
        <w:rPr>
          <w:rFonts w:ascii="Arial" w:eastAsiaTheme="minorHAnsi" w:hAnsi="Arial" w:cs="Arial"/>
          <w:b/>
          <w:bCs/>
          <w:lang w:val="fr-FR" w:eastAsia="en-US"/>
        </w:rPr>
      </w:pPr>
      <w:r w:rsidRPr="00FD431C">
        <w:rPr>
          <w:rFonts w:ascii="Arial" w:eastAsiaTheme="minorHAnsi" w:hAnsi="Arial" w:cs="Arial"/>
          <w:b/>
          <w:bCs/>
          <w:lang w:val="fr-FR" w:eastAsia="en-US"/>
        </w:rPr>
        <w:t>Efficient fleet control</w:t>
      </w:r>
    </w:p>
    <w:p w14:paraId="3A6602D3" w14:textId="76873C14" w:rsidR="00B03730" w:rsidRPr="00B03730"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The algorithm integrated into the NAVIOS fleet manager coordinates transport so that empty runs are virtually </w:t>
      </w:r>
      <w:proofErr w:type="gramStart"/>
      <w:r w:rsidRPr="00B03730">
        <w:rPr>
          <w:rFonts w:ascii="Arial" w:eastAsiaTheme="minorHAnsi" w:hAnsi="Arial" w:cs="Arial"/>
          <w:lang w:val="en-US" w:eastAsia="en-US"/>
        </w:rPr>
        <w:t>eliminated</w:t>
      </w:r>
      <w:proofErr w:type="gramEnd"/>
      <w:r w:rsidRPr="00B03730">
        <w:rPr>
          <w:rFonts w:ascii="Arial" w:eastAsiaTheme="minorHAnsi" w:hAnsi="Arial" w:cs="Arial"/>
          <w:lang w:val="en-US" w:eastAsia="en-US"/>
        </w:rPr>
        <w:t xml:space="preserve"> and every trip is used optimally. This significantly increases transport efficiency and reduces the workload for employees.</w:t>
      </w:r>
    </w:p>
    <w:p w14:paraId="34FE7D04" w14:textId="6A4D642E" w:rsidR="00B61D27"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Three additional pallet magazines from </w:t>
      </w:r>
      <w:proofErr w:type="spellStart"/>
      <w:r w:rsidRPr="00B03730">
        <w:rPr>
          <w:rFonts w:ascii="Arial" w:eastAsiaTheme="minorHAnsi" w:hAnsi="Arial" w:cs="Arial"/>
          <w:lang w:val="en-US" w:eastAsia="en-US"/>
        </w:rPr>
        <w:t>Palomat</w:t>
      </w:r>
      <w:proofErr w:type="spellEnd"/>
      <w:r w:rsidRPr="00B03730">
        <w:rPr>
          <w:rFonts w:ascii="Arial" w:eastAsiaTheme="minorHAnsi" w:hAnsi="Arial" w:cs="Arial"/>
          <w:lang w:val="en-US" w:eastAsia="en-US"/>
        </w:rPr>
        <w:t xml:space="preserve"> were integrated to supply the </w:t>
      </w:r>
      <w:r w:rsidR="003A2F9C" w:rsidRPr="00B03730">
        <w:rPr>
          <w:rFonts w:ascii="Arial" w:eastAsiaTheme="minorHAnsi" w:hAnsi="Arial" w:cs="Arial"/>
          <w:lang w:val="en-US" w:eastAsia="en-US"/>
        </w:rPr>
        <w:t>palletizing</w:t>
      </w:r>
      <w:r w:rsidRPr="00B03730">
        <w:rPr>
          <w:rFonts w:ascii="Arial" w:eastAsiaTheme="minorHAnsi" w:hAnsi="Arial" w:cs="Arial"/>
          <w:lang w:val="en-US" w:eastAsia="en-US"/>
        </w:rPr>
        <w:t xml:space="preserve"> cells with empty pallets. The robots remove empty pallets directly from the magazine and deliver them to the stations with a positioning accuracy of around 20 </w:t>
      </w:r>
      <w:r w:rsidR="003A2F9C" w:rsidRPr="00B03730">
        <w:rPr>
          <w:rFonts w:ascii="Arial" w:eastAsiaTheme="minorHAnsi" w:hAnsi="Arial" w:cs="Arial"/>
          <w:lang w:val="en-US" w:eastAsia="en-US"/>
        </w:rPr>
        <w:t>millimeters</w:t>
      </w:r>
      <w:r w:rsidRPr="00B03730">
        <w:rPr>
          <w:rFonts w:ascii="Arial" w:eastAsiaTheme="minorHAnsi" w:hAnsi="Arial" w:cs="Arial"/>
          <w:lang w:val="en-US" w:eastAsia="en-US"/>
        </w:rPr>
        <w:t xml:space="preserve">. This ensures a continuous supply of material without manual intervention and </w:t>
      </w:r>
      <w:r w:rsidR="003A2F9C" w:rsidRPr="00B03730">
        <w:rPr>
          <w:rFonts w:ascii="Arial" w:eastAsiaTheme="minorHAnsi" w:hAnsi="Arial" w:cs="Arial"/>
          <w:lang w:val="en-US" w:eastAsia="en-US"/>
        </w:rPr>
        <w:t>minimizes</w:t>
      </w:r>
      <w:r w:rsidRPr="00B03730">
        <w:rPr>
          <w:rFonts w:ascii="Arial" w:eastAsiaTheme="minorHAnsi" w:hAnsi="Arial" w:cs="Arial"/>
          <w:lang w:val="en-US" w:eastAsia="en-US"/>
        </w:rPr>
        <w:t xml:space="preserve"> delays in the production process.</w:t>
      </w:r>
    </w:p>
    <w:p w14:paraId="7B7929F4" w14:textId="77777777" w:rsidR="00B03730" w:rsidRPr="00B03730" w:rsidRDefault="00B03730" w:rsidP="00B03730">
      <w:pPr>
        <w:spacing w:line="276" w:lineRule="auto"/>
        <w:rPr>
          <w:rFonts w:ascii="Arial" w:eastAsiaTheme="minorHAnsi" w:hAnsi="Arial" w:cs="Arial"/>
          <w:lang w:val="en-US" w:eastAsia="en-US"/>
        </w:rPr>
      </w:pPr>
    </w:p>
    <w:p w14:paraId="2E8DA1C6" w14:textId="4F704D71" w:rsidR="00B61D27" w:rsidRPr="00FD431C" w:rsidRDefault="00B03730" w:rsidP="00B61D27">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After loading, the AMADEUS vehicles transport the pallets safely through hall areas and gates to the delivery point, where they are automatically deposited at the hood shrink wrapping machine. The NAVIOS fleet manager monitors the entire operation, </w:t>
      </w:r>
      <w:r w:rsidR="003A2F9C" w:rsidRPr="00B03730">
        <w:rPr>
          <w:rFonts w:ascii="Arial" w:eastAsiaTheme="minorHAnsi" w:hAnsi="Arial" w:cs="Arial"/>
          <w:lang w:val="en-US" w:eastAsia="en-US"/>
        </w:rPr>
        <w:t>prioritizes</w:t>
      </w:r>
      <w:r w:rsidRPr="00B03730">
        <w:rPr>
          <w:rFonts w:ascii="Arial" w:eastAsiaTheme="minorHAnsi" w:hAnsi="Arial" w:cs="Arial"/>
          <w:lang w:val="en-US" w:eastAsia="en-US"/>
        </w:rPr>
        <w:t xml:space="preserve"> orders, plans </w:t>
      </w:r>
      <w:proofErr w:type="gramStart"/>
      <w:r w:rsidRPr="00B03730">
        <w:rPr>
          <w:rFonts w:ascii="Arial" w:eastAsiaTheme="minorHAnsi" w:hAnsi="Arial" w:cs="Arial"/>
          <w:lang w:val="en-US" w:eastAsia="en-US"/>
        </w:rPr>
        <w:t>routes</w:t>
      </w:r>
      <w:proofErr w:type="gramEnd"/>
      <w:r w:rsidRPr="00B03730">
        <w:rPr>
          <w:rFonts w:ascii="Arial" w:eastAsiaTheme="minorHAnsi" w:hAnsi="Arial" w:cs="Arial"/>
          <w:lang w:val="en-US" w:eastAsia="en-US"/>
        </w:rPr>
        <w:t xml:space="preserve"> and </w:t>
      </w:r>
      <w:r w:rsidR="003A2F9C" w:rsidRPr="00B03730">
        <w:rPr>
          <w:rFonts w:ascii="Arial" w:eastAsiaTheme="minorHAnsi" w:hAnsi="Arial" w:cs="Arial"/>
          <w:lang w:val="en-US" w:eastAsia="en-US"/>
        </w:rPr>
        <w:t>optimizes</w:t>
      </w:r>
      <w:r w:rsidRPr="00B03730">
        <w:rPr>
          <w:rFonts w:ascii="Arial" w:eastAsiaTheme="minorHAnsi" w:hAnsi="Arial" w:cs="Arial"/>
          <w:lang w:val="en-US" w:eastAsia="en-US"/>
        </w:rPr>
        <w:t xml:space="preserve"> the fleet in real time. </w:t>
      </w:r>
      <w:r w:rsidRPr="00FD431C">
        <w:rPr>
          <w:rFonts w:ascii="Arial" w:eastAsiaTheme="minorHAnsi" w:hAnsi="Arial" w:cs="Arial"/>
          <w:lang w:val="en-US" w:eastAsia="en-US"/>
        </w:rPr>
        <w:t>This ensures high vehicle availability.</w:t>
      </w:r>
    </w:p>
    <w:p w14:paraId="53BD2E73" w14:textId="77777777" w:rsidR="00B03730" w:rsidRPr="00FD431C" w:rsidRDefault="00B03730" w:rsidP="00B61D27">
      <w:pPr>
        <w:spacing w:line="276" w:lineRule="auto"/>
        <w:rPr>
          <w:rFonts w:ascii="Arial" w:eastAsiaTheme="minorHAnsi" w:hAnsi="Arial" w:cs="Arial"/>
          <w:lang w:val="en-US" w:eastAsia="en-US"/>
        </w:rPr>
      </w:pPr>
    </w:p>
    <w:p w14:paraId="6A3D53B4" w14:textId="77777777" w:rsidR="00B03730" w:rsidRPr="00FD431C" w:rsidRDefault="00B03730" w:rsidP="00601DE1">
      <w:pPr>
        <w:spacing w:line="276" w:lineRule="auto"/>
        <w:rPr>
          <w:rFonts w:ascii="Arial" w:eastAsiaTheme="minorHAnsi" w:hAnsi="Arial" w:cs="Arial"/>
          <w:b/>
          <w:bCs/>
          <w:lang w:val="en-US" w:eastAsia="en-US"/>
        </w:rPr>
      </w:pPr>
      <w:r w:rsidRPr="00FD431C">
        <w:rPr>
          <w:rFonts w:ascii="Arial" w:eastAsiaTheme="minorHAnsi" w:hAnsi="Arial" w:cs="Arial"/>
          <w:b/>
          <w:bCs/>
          <w:lang w:val="en-US" w:eastAsia="en-US"/>
        </w:rPr>
        <w:t xml:space="preserve">Practical benefits at Karl Knauer </w:t>
      </w:r>
    </w:p>
    <w:p w14:paraId="120BD823" w14:textId="4DF6D75F" w:rsidR="00B03730" w:rsidRPr="00B03730"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‘By integrating DS </w:t>
      </w:r>
      <w:r w:rsidR="003A2F9C">
        <w:rPr>
          <w:rFonts w:ascii="Arial" w:eastAsiaTheme="minorHAnsi" w:hAnsi="Arial" w:cs="Arial"/>
          <w:lang w:val="en-US" w:eastAsia="en-US"/>
        </w:rPr>
        <w:t>AUTOMOTION’S</w:t>
      </w:r>
      <w:r w:rsidRPr="00B03730">
        <w:rPr>
          <w:rFonts w:ascii="Arial" w:eastAsiaTheme="minorHAnsi" w:hAnsi="Arial" w:cs="Arial"/>
          <w:lang w:val="en-US" w:eastAsia="en-US"/>
        </w:rPr>
        <w:t xml:space="preserve"> mobile robots into the material flow, we have achieved a significant increase in process reliability and productivity. Commissioning took around ten months from order to running solution,’ reports Sven Bühler, Head of Gluing at Karl Knauer. </w:t>
      </w:r>
    </w:p>
    <w:p w14:paraId="6B6F792D" w14:textId="77777777" w:rsidR="00B03730" w:rsidRPr="00B03730" w:rsidRDefault="00B03730" w:rsidP="00B03730">
      <w:pPr>
        <w:spacing w:line="276" w:lineRule="auto"/>
        <w:rPr>
          <w:rFonts w:ascii="Arial" w:eastAsiaTheme="minorHAnsi" w:hAnsi="Arial" w:cs="Arial"/>
          <w:lang w:val="en-US" w:eastAsia="en-US"/>
        </w:rPr>
      </w:pPr>
    </w:p>
    <w:p w14:paraId="2E88919C" w14:textId="77777777" w:rsidR="00B03730" w:rsidRPr="00B03730"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lastRenderedPageBreak/>
        <w:t xml:space="preserve">Automation reduces the workload on employees, enables flexible adaptation to different pallet types and production volumes, and makes material flow more consistent. This shortens response times and improves delivery capability. </w:t>
      </w:r>
    </w:p>
    <w:p w14:paraId="4846D4A1" w14:textId="1517AFA3" w:rsidR="00B03730" w:rsidRPr="00B03730"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t xml:space="preserve">The decisive factor for Karl Knauer was that DS </w:t>
      </w:r>
      <w:r w:rsidR="003A2F9C">
        <w:rPr>
          <w:rFonts w:ascii="Arial" w:eastAsiaTheme="minorHAnsi" w:hAnsi="Arial" w:cs="Arial"/>
          <w:lang w:val="en-US" w:eastAsia="en-US"/>
        </w:rPr>
        <w:t>AUTOMOTION</w:t>
      </w:r>
      <w:r w:rsidRPr="00B03730">
        <w:rPr>
          <w:rFonts w:ascii="Arial" w:eastAsiaTheme="minorHAnsi" w:hAnsi="Arial" w:cs="Arial"/>
          <w:lang w:val="en-US" w:eastAsia="en-US"/>
        </w:rPr>
        <w:t xml:space="preserve"> was able to offer a coherent, future-proof concept with a good price-performance ratio.</w:t>
      </w:r>
    </w:p>
    <w:p w14:paraId="6057FEDA" w14:textId="77777777" w:rsidR="00B03730" w:rsidRPr="00B03730" w:rsidRDefault="00B03730" w:rsidP="00B03730">
      <w:pPr>
        <w:spacing w:line="276" w:lineRule="auto"/>
        <w:rPr>
          <w:rFonts w:ascii="Arial" w:eastAsiaTheme="minorHAnsi" w:hAnsi="Arial" w:cs="Arial"/>
          <w:lang w:val="en-US" w:eastAsia="en-US"/>
        </w:rPr>
      </w:pPr>
    </w:p>
    <w:p w14:paraId="166445C7" w14:textId="2AD8CD49" w:rsidR="00583805" w:rsidRDefault="00B03730" w:rsidP="00B03730">
      <w:pPr>
        <w:spacing w:line="276" w:lineRule="auto"/>
        <w:rPr>
          <w:rFonts w:ascii="Arial" w:eastAsiaTheme="minorHAnsi" w:hAnsi="Arial" w:cs="Arial"/>
          <w:lang w:val="en-US" w:eastAsia="en-US"/>
        </w:rPr>
      </w:pPr>
      <w:r w:rsidRPr="00B03730">
        <w:rPr>
          <w:rFonts w:ascii="Arial" w:eastAsiaTheme="minorHAnsi" w:hAnsi="Arial" w:cs="Arial"/>
          <w:lang w:val="en-US" w:eastAsia="en-US"/>
        </w:rPr>
        <w:t>The ‘Bonding 2.0’ project is a prime example of how driverless transport systems can be used as part of a holistic automation solution to counteract the shortage of skilled workers and sustainably increase efficiency in packaging production.</w:t>
      </w:r>
    </w:p>
    <w:p w14:paraId="1CE904AA" w14:textId="77777777" w:rsidR="00B03730" w:rsidRPr="00B03730" w:rsidRDefault="00B03730" w:rsidP="00B03730">
      <w:pPr>
        <w:spacing w:line="276" w:lineRule="auto"/>
        <w:rPr>
          <w:rFonts w:ascii="Arial" w:eastAsia="Arial" w:hAnsi="Arial" w:cs="Arial"/>
          <w:b/>
          <w:lang w:val="en-US" w:eastAsia="en-US"/>
        </w:rPr>
      </w:pPr>
    </w:p>
    <w:tbl>
      <w:tblPr>
        <w:tblStyle w:val="Tabellenraster"/>
        <w:tblW w:w="0" w:type="auto"/>
        <w:tblLook w:val="04A0" w:firstRow="1" w:lastRow="0" w:firstColumn="1" w:lastColumn="0" w:noHBand="0" w:noVBand="1"/>
      </w:tblPr>
      <w:tblGrid>
        <w:gridCol w:w="4744"/>
        <w:gridCol w:w="4744"/>
      </w:tblGrid>
      <w:tr w:rsidR="0049342B" w:rsidRPr="00B03730" w14:paraId="0AD55C32" w14:textId="77777777" w:rsidTr="00583805">
        <w:tc>
          <w:tcPr>
            <w:tcW w:w="4744" w:type="dxa"/>
          </w:tcPr>
          <w:p w14:paraId="209E58F7" w14:textId="5703EC27" w:rsidR="00583805" w:rsidRDefault="0049342B" w:rsidP="006A397A">
            <w:pPr>
              <w:spacing w:line="276" w:lineRule="auto"/>
              <w:rPr>
                <w:rFonts w:ascii="Arial" w:eastAsia="Arial" w:hAnsi="Arial" w:cs="Arial"/>
                <w:b/>
                <w:lang w:eastAsia="en-US"/>
              </w:rPr>
            </w:pPr>
            <w:r>
              <w:rPr>
                <w:noProof/>
              </w:rPr>
              <w:drawing>
                <wp:inline distT="0" distB="0" distL="0" distR="0" wp14:anchorId="4C877114" wp14:editId="3A75C416">
                  <wp:extent cx="2665637" cy="1837151"/>
                  <wp:effectExtent l="0" t="0" r="1905" b="0"/>
                  <wp:docPr id="10953423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342392"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687576" cy="1852272"/>
                          </a:xfrm>
                          <a:prstGeom prst="rect">
                            <a:avLst/>
                          </a:prstGeom>
                        </pic:spPr>
                      </pic:pic>
                    </a:graphicData>
                  </a:graphic>
                </wp:inline>
              </w:drawing>
            </w:r>
          </w:p>
        </w:tc>
        <w:tc>
          <w:tcPr>
            <w:tcW w:w="4744" w:type="dxa"/>
          </w:tcPr>
          <w:p w14:paraId="17BEE05F" w14:textId="7B2F8CCE" w:rsidR="0008085F" w:rsidRPr="003A2F9C" w:rsidRDefault="00B03730" w:rsidP="0008085F">
            <w:pPr>
              <w:spacing w:line="276" w:lineRule="auto"/>
              <w:rPr>
                <w:rFonts w:ascii="Arial" w:eastAsia="Arial" w:hAnsi="Arial" w:cs="Arial"/>
                <w:b/>
                <w:lang w:val="fr-FR" w:eastAsia="en-US"/>
              </w:rPr>
            </w:pPr>
            <w:r w:rsidRPr="003A2F9C">
              <w:rPr>
                <w:rFonts w:ascii="Arial" w:eastAsia="Arial" w:hAnsi="Arial" w:cs="Arial"/>
                <w:b/>
                <w:lang w:val="fr-FR" w:eastAsia="en-US"/>
              </w:rPr>
              <w:t>Image</w:t>
            </w:r>
            <w:r w:rsidR="0008085F" w:rsidRPr="003A2F9C">
              <w:rPr>
                <w:rFonts w:ascii="Arial" w:eastAsia="Arial" w:hAnsi="Arial" w:cs="Arial"/>
                <w:b/>
                <w:lang w:val="fr-FR" w:eastAsia="en-US"/>
              </w:rPr>
              <w:t xml:space="preserve"> DS </w:t>
            </w:r>
            <w:r w:rsidR="003A2F9C" w:rsidRPr="003A2F9C">
              <w:rPr>
                <w:rFonts w:ascii="Arial" w:eastAsia="Arial" w:hAnsi="Arial" w:cs="Arial"/>
                <w:b/>
                <w:lang w:val="fr-FR" w:eastAsia="en-US"/>
              </w:rPr>
              <w:t>AUTOMOTION</w:t>
            </w:r>
            <w:r w:rsidR="0008085F" w:rsidRPr="003A2F9C">
              <w:rPr>
                <w:rFonts w:ascii="Arial" w:eastAsia="Arial" w:hAnsi="Arial" w:cs="Arial"/>
                <w:b/>
                <w:lang w:val="fr-FR" w:eastAsia="en-US"/>
              </w:rPr>
              <w:t xml:space="preserve"> </w:t>
            </w:r>
            <w:r w:rsidRPr="003A2F9C">
              <w:rPr>
                <w:rFonts w:ascii="Arial" w:eastAsia="Arial" w:hAnsi="Arial" w:cs="Arial"/>
                <w:b/>
                <w:lang w:val="fr-FR" w:eastAsia="en-US"/>
              </w:rPr>
              <w:t>Fleet Control</w:t>
            </w:r>
            <w:r w:rsidR="0008085F" w:rsidRPr="003A2F9C">
              <w:rPr>
                <w:rFonts w:ascii="Arial" w:eastAsia="Arial" w:hAnsi="Arial" w:cs="Arial"/>
                <w:b/>
                <w:lang w:val="fr-FR" w:eastAsia="en-US"/>
              </w:rPr>
              <w:t xml:space="preserve"> </w:t>
            </w:r>
            <w:proofErr w:type="gramStart"/>
            <w:r w:rsidR="0008085F" w:rsidRPr="003A2F9C">
              <w:rPr>
                <w:rFonts w:ascii="Arial" w:eastAsia="Arial" w:hAnsi="Arial" w:cs="Arial"/>
                <w:b/>
                <w:lang w:val="fr-FR" w:eastAsia="en-US"/>
              </w:rPr>
              <w:t>N</w:t>
            </w:r>
            <w:r w:rsidR="0049342B" w:rsidRPr="003A2F9C">
              <w:rPr>
                <w:rFonts w:ascii="Arial" w:eastAsia="Arial" w:hAnsi="Arial" w:cs="Arial"/>
                <w:b/>
                <w:lang w:val="fr-FR" w:eastAsia="en-US"/>
              </w:rPr>
              <w:t>AVIOS</w:t>
            </w:r>
            <w:r w:rsidR="0008085F" w:rsidRPr="003A2F9C">
              <w:rPr>
                <w:rFonts w:ascii="Arial" w:eastAsia="Arial" w:hAnsi="Arial" w:cs="Arial"/>
                <w:b/>
                <w:lang w:val="fr-FR" w:eastAsia="en-US"/>
              </w:rPr>
              <w:t>:</w:t>
            </w:r>
            <w:proofErr w:type="gramEnd"/>
          </w:p>
          <w:p w14:paraId="140A793F" w14:textId="7652DDCF" w:rsidR="00583805" w:rsidRPr="003A2F9C" w:rsidRDefault="0008085F" w:rsidP="0008085F">
            <w:pPr>
              <w:spacing w:line="276" w:lineRule="auto"/>
              <w:rPr>
                <w:rFonts w:ascii="Arial" w:eastAsia="Arial" w:hAnsi="Arial" w:cs="Arial"/>
                <w:b/>
                <w:lang w:val="fr-FR" w:eastAsia="en-US"/>
              </w:rPr>
            </w:pPr>
            <w:r w:rsidRPr="003A2F9C">
              <w:rPr>
                <w:rFonts w:ascii="Arial" w:eastAsia="Arial" w:hAnsi="Arial" w:cs="Arial"/>
                <w:b/>
                <w:lang w:val="fr-FR" w:eastAsia="en-US"/>
              </w:rPr>
              <w:t xml:space="preserve">© DS </w:t>
            </w:r>
            <w:r w:rsidR="003A2F9C" w:rsidRPr="003A2F9C">
              <w:rPr>
                <w:rFonts w:ascii="Arial" w:eastAsia="Arial" w:hAnsi="Arial" w:cs="Arial"/>
                <w:b/>
                <w:lang w:val="fr-FR" w:eastAsia="en-US"/>
              </w:rPr>
              <w:t>AU</w:t>
            </w:r>
            <w:r w:rsidR="003A2F9C">
              <w:rPr>
                <w:rFonts w:ascii="Arial" w:eastAsia="Arial" w:hAnsi="Arial" w:cs="Arial"/>
                <w:b/>
                <w:lang w:val="fr-FR" w:eastAsia="en-US"/>
              </w:rPr>
              <w:t>TOMOTION</w:t>
            </w:r>
          </w:p>
          <w:p w14:paraId="7CB517CE" w14:textId="77777777" w:rsidR="0054095F" w:rsidRPr="003A2F9C" w:rsidRDefault="0054095F" w:rsidP="0008085F">
            <w:pPr>
              <w:spacing w:line="276" w:lineRule="auto"/>
              <w:rPr>
                <w:rFonts w:ascii="Arial" w:eastAsia="Arial" w:hAnsi="Arial" w:cs="Arial"/>
                <w:b/>
                <w:lang w:val="fr-FR" w:eastAsia="en-US"/>
              </w:rPr>
            </w:pPr>
          </w:p>
          <w:p w14:paraId="75C7BE1D" w14:textId="4903B3ED" w:rsidR="0054095F" w:rsidRPr="00B03730" w:rsidRDefault="00B03730" w:rsidP="0008085F">
            <w:pPr>
              <w:spacing w:line="276" w:lineRule="auto"/>
              <w:rPr>
                <w:rFonts w:ascii="Arial" w:eastAsia="Arial" w:hAnsi="Arial" w:cs="Arial"/>
                <w:bCs/>
                <w:lang w:val="en-US" w:eastAsia="en-US"/>
              </w:rPr>
            </w:pPr>
            <w:r w:rsidRPr="00B03730">
              <w:rPr>
                <w:rFonts w:ascii="Arial" w:eastAsia="Arial" w:hAnsi="Arial" w:cs="Arial"/>
                <w:bCs/>
                <w:lang w:val="en-US" w:eastAsia="en-US"/>
              </w:rPr>
              <w:t>System layout in the cockpit of the Navios fleet manager for controlling and monitoring automated processes</w:t>
            </w:r>
          </w:p>
        </w:tc>
      </w:tr>
      <w:tr w:rsidR="0049342B" w:rsidRPr="00FD431C" w14:paraId="2E46804A" w14:textId="77777777" w:rsidTr="00583805">
        <w:tc>
          <w:tcPr>
            <w:tcW w:w="4744" w:type="dxa"/>
          </w:tcPr>
          <w:p w14:paraId="363E8ECE" w14:textId="183A8DEA" w:rsidR="00583805" w:rsidRPr="00B03730" w:rsidRDefault="0049342B" w:rsidP="006A397A">
            <w:pPr>
              <w:spacing w:line="276" w:lineRule="auto"/>
              <w:rPr>
                <w:rFonts w:ascii="Arial" w:eastAsia="Arial" w:hAnsi="Arial" w:cs="Arial"/>
                <w:b/>
                <w:lang w:val="en-US" w:eastAsia="en-US"/>
              </w:rPr>
            </w:pPr>
            <w:r>
              <w:rPr>
                <w:noProof/>
              </w:rPr>
              <w:drawing>
                <wp:anchor distT="0" distB="0" distL="114300" distR="114300" simplePos="0" relativeHeight="251658240" behindDoc="0" locked="0" layoutInCell="1" allowOverlap="1" wp14:anchorId="19630BE9" wp14:editId="21532D03">
                  <wp:simplePos x="0" y="0"/>
                  <wp:positionH relativeFrom="column">
                    <wp:posOffset>1270</wp:posOffset>
                  </wp:positionH>
                  <wp:positionV relativeFrom="paragraph">
                    <wp:posOffset>635</wp:posOffset>
                  </wp:positionV>
                  <wp:extent cx="2686685" cy="1853565"/>
                  <wp:effectExtent l="0" t="0" r="0" b="0"/>
                  <wp:wrapThrough wrapText="bothSides">
                    <wp:wrapPolygon edited="0">
                      <wp:start x="0" y="0"/>
                      <wp:lineTo x="0" y="21311"/>
                      <wp:lineTo x="21442" y="21311"/>
                      <wp:lineTo x="21442" y="0"/>
                      <wp:lineTo x="0" y="0"/>
                    </wp:wrapPolygon>
                  </wp:wrapThrough>
                  <wp:docPr id="846866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866657"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686685" cy="1853565"/>
                          </a:xfrm>
                          <a:prstGeom prst="rect">
                            <a:avLst/>
                          </a:prstGeom>
                        </pic:spPr>
                      </pic:pic>
                    </a:graphicData>
                  </a:graphic>
                  <wp14:sizeRelH relativeFrom="margin">
                    <wp14:pctWidth>0</wp14:pctWidth>
                  </wp14:sizeRelH>
                  <wp14:sizeRelV relativeFrom="margin">
                    <wp14:pctHeight>0</wp14:pctHeight>
                  </wp14:sizeRelV>
                </wp:anchor>
              </w:drawing>
            </w:r>
          </w:p>
        </w:tc>
        <w:tc>
          <w:tcPr>
            <w:tcW w:w="4744" w:type="dxa"/>
          </w:tcPr>
          <w:p w14:paraId="3B65F8B2" w14:textId="4F4B56B8" w:rsidR="0008085F" w:rsidRPr="008C2766" w:rsidRDefault="00B03730" w:rsidP="0008085F">
            <w:pPr>
              <w:spacing w:line="276" w:lineRule="auto"/>
              <w:rPr>
                <w:rFonts w:ascii="Arial" w:eastAsia="Arial" w:hAnsi="Arial" w:cs="Arial"/>
                <w:b/>
                <w:lang w:val="en-US" w:eastAsia="en-US"/>
              </w:rPr>
            </w:pPr>
            <w:r w:rsidRPr="008C2766">
              <w:rPr>
                <w:rFonts w:ascii="Arial" w:eastAsia="Arial" w:hAnsi="Arial" w:cs="Arial"/>
                <w:b/>
                <w:lang w:val="en-US" w:eastAsia="en-US"/>
              </w:rPr>
              <w:t>Image</w:t>
            </w:r>
            <w:r w:rsidR="0008085F" w:rsidRPr="008C2766">
              <w:rPr>
                <w:rFonts w:ascii="Arial" w:eastAsia="Arial" w:hAnsi="Arial" w:cs="Arial"/>
                <w:b/>
                <w:lang w:val="en-US" w:eastAsia="en-US"/>
              </w:rPr>
              <w:t xml:space="preserve"> DS </w:t>
            </w:r>
            <w:r w:rsidR="003A2F9C">
              <w:rPr>
                <w:rFonts w:ascii="Arial" w:eastAsia="Arial" w:hAnsi="Arial" w:cs="Arial"/>
                <w:b/>
                <w:lang w:val="en-US" w:eastAsia="en-US"/>
              </w:rPr>
              <w:t>AUTOMOTION</w:t>
            </w:r>
            <w:r w:rsidR="0008085F" w:rsidRPr="008C2766">
              <w:rPr>
                <w:rFonts w:ascii="Arial" w:eastAsia="Arial" w:hAnsi="Arial" w:cs="Arial"/>
                <w:b/>
                <w:lang w:val="en-US" w:eastAsia="en-US"/>
              </w:rPr>
              <w:t xml:space="preserve"> </w:t>
            </w:r>
            <w:r w:rsidR="008C2766" w:rsidRPr="008C2766">
              <w:rPr>
                <w:rFonts w:ascii="Arial" w:eastAsia="Arial" w:hAnsi="Arial" w:cs="Arial"/>
                <w:b/>
                <w:lang w:val="en-US" w:eastAsia="en-US"/>
              </w:rPr>
              <w:t xml:space="preserve">High-lift forklift </w:t>
            </w:r>
            <w:r w:rsidR="008C2766">
              <w:rPr>
                <w:rFonts w:ascii="Arial" w:eastAsia="Arial" w:hAnsi="Arial" w:cs="Arial"/>
                <w:b/>
                <w:lang w:val="en-US" w:eastAsia="en-US"/>
              </w:rPr>
              <w:t>AMADEUS</w:t>
            </w:r>
            <w:r w:rsidR="0008085F" w:rsidRPr="008C2766">
              <w:rPr>
                <w:rFonts w:ascii="Arial" w:eastAsia="Arial" w:hAnsi="Arial" w:cs="Arial"/>
                <w:b/>
                <w:lang w:val="en-US" w:eastAsia="en-US"/>
              </w:rPr>
              <w:t>:</w:t>
            </w:r>
          </w:p>
          <w:p w14:paraId="1AE38160" w14:textId="5C33CA2B" w:rsidR="00583805" w:rsidRPr="00FD431C" w:rsidRDefault="0008085F" w:rsidP="0008085F">
            <w:pPr>
              <w:spacing w:line="276" w:lineRule="auto"/>
              <w:rPr>
                <w:rFonts w:ascii="Arial" w:eastAsia="Arial" w:hAnsi="Arial" w:cs="Arial"/>
                <w:b/>
                <w:lang w:val="fr-FR" w:eastAsia="en-US"/>
              </w:rPr>
            </w:pPr>
            <w:r w:rsidRPr="00FD431C">
              <w:rPr>
                <w:rFonts w:ascii="Arial" w:eastAsia="Arial" w:hAnsi="Arial" w:cs="Arial"/>
                <w:b/>
                <w:lang w:val="fr-FR" w:eastAsia="en-US"/>
              </w:rPr>
              <w:t xml:space="preserve">© DS </w:t>
            </w:r>
            <w:r w:rsidR="003A2F9C" w:rsidRPr="003A2F9C">
              <w:rPr>
                <w:rFonts w:ascii="Arial" w:eastAsia="Arial" w:hAnsi="Arial" w:cs="Arial"/>
                <w:b/>
                <w:lang w:val="fr-FR" w:eastAsia="en-US"/>
              </w:rPr>
              <w:t>AUTOMOTION</w:t>
            </w:r>
          </w:p>
          <w:p w14:paraId="4B96CF6B" w14:textId="77777777" w:rsidR="0054095F" w:rsidRPr="00FD431C" w:rsidRDefault="0054095F" w:rsidP="0008085F">
            <w:pPr>
              <w:spacing w:line="276" w:lineRule="auto"/>
              <w:rPr>
                <w:rFonts w:ascii="Arial" w:eastAsia="Arial" w:hAnsi="Arial" w:cs="Arial"/>
                <w:b/>
                <w:lang w:val="fr-FR" w:eastAsia="en-US"/>
              </w:rPr>
            </w:pPr>
          </w:p>
          <w:p w14:paraId="18F947DC" w14:textId="172C7F1B" w:rsidR="0054095F" w:rsidRPr="008C2766" w:rsidRDefault="008C2766" w:rsidP="0008085F">
            <w:pPr>
              <w:spacing w:line="276" w:lineRule="auto"/>
              <w:rPr>
                <w:rFonts w:ascii="Arial" w:eastAsia="Arial" w:hAnsi="Arial" w:cs="Arial"/>
                <w:bCs/>
                <w:lang w:val="en-US" w:eastAsia="en-US"/>
              </w:rPr>
            </w:pPr>
            <w:r w:rsidRPr="008C2766">
              <w:rPr>
                <w:rFonts w:ascii="Arial" w:eastAsia="Arial" w:hAnsi="Arial" w:cs="Arial"/>
                <w:bCs/>
                <w:lang w:val="en-US" w:eastAsia="en-US"/>
              </w:rPr>
              <w:t xml:space="preserve">Dynamic double play: independent delivery of an empty pallet and collection of stacked boxes from the </w:t>
            </w:r>
            <w:r w:rsidR="003A2F9C" w:rsidRPr="008C2766">
              <w:rPr>
                <w:rFonts w:ascii="Arial" w:eastAsia="Arial" w:hAnsi="Arial" w:cs="Arial"/>
                <w:bCs/>
                <w:lang w:val="en-US" w:eastAsia="en-US"/>
              </w:rPr>
              <w:t>palletizing</w:t>
            </w:r>
            <w:r w:rsidRPr="008C2766">
              <w:rPr>
                <w:rFonts w:ascii="Arial" w:eastAsia="Arial" w:hAnsi="Arial" w:cs="Arial"/>
                <w:bCs/>
                <w:lang w:val="en-US" w:eastAsia="en-US"/>
              </w:rPr>
              <w:t xml:space="preserve"> cell</w:t>
            </w:r>
          </w:p>
        </w:tc>
      </w:tr>
      <w:tr w:rsidR="0049342B" w:rsidRPr="00FD431C" w14:paraId="5B78965B" w14:textId="77777777" w:rsidTr="00583805">
        <w:tc>
          <w:tcPr>
            <w:tcW w:w="4744" w:type="dxa"/>
          </w:tcPr>
          <w:p w14:paraId="61B467A7" w14:textId="5DE7DACF" w:rsidR="00583805" w:rsidRDefault="0049342B" w:rsidP="006A397A">
            <w:pPr>
              <w:spacing w:line="276" w:lineRule="auto"/>
              <w:rPr>
                <w:rFonts w:ascii="Arial" w:eastAsia="Arial" w:hAnsi="Arial" w:cs="Arial"/>
                <w:b/>
                <w:lang w:eastAsia="en-US"/>
              </w:rPr>
            </w:pPr>
            <w:r>
              <w:rPr>
                <w:noProof/>
              </w:rPr>
              <w:lastRenderedPageBreak/>
              <w:drawing>
                <wp:inline distT="0" distB="0" distL="0" distR="0" wp14:anchorId="22C20E0B" wp14:editId="6C194AB0">
                  <wp:extent cx="2604259" cy="1795398"/>
                  <wp:effectExtent l="0" t="0" r="5715" b="0"/>
                  <wp:docPr id="13524224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22474"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614591" cy="1802521"/>
                          </a:xfrm>
                          <a:prstGeom prst="rect">
                            <a:avLst/>
                          </a:prstGeom>
                        </pic:spPr>
                      </pic:pic>
                    </a:graphicData>
                  </a:graphic>
                </wp:inline>
              </w:drawing>
            </w:r>
          </w:p>
        </w:tc>
        <w:tc>
          <w:tcPr>
            <w:tcW w:w="4744" w:type="dxa"/>
          </w:tcPr>
          <w:p w14:paraId="0BEB9995" w14:textId="25D1D0BF" w:rsidR="0008085F" w:rsidRPr="008C2766" w:rsidRDefault="008C2766" w:rsidP="0008085F">
            <w:pPr>
              <w:spacing w:line="276" w:lineRule="auto"/>
              <w:rPr>
                <w:rFonts w:ascii="Arial" w:eastAsia="Arial" w:hAnsi="Arial" w:cs="Arial"/>
                <w:b/>
                <w:lang w:val="en-US" w:eastAsia="en-US"/>
              </w:rPr>
            </w:pPr>
            <w:r w:rsidRPr="008C2766">
              <w:rPr>
                <w:rFonts w:ascii="Arial" w:eastAsia="Arial" w:hAnsi="Arial" w:cs="Arial"/>
                <w:b/>
                <w:lang w:val="en-US" w:eastAsia="en-US"/>
              </w:rPr>
              <w:t>Image</w:t>
            </w:r>
            <w:r w:rsidR="0008085F" w:rsidRPr="008C2766">
              <w:rPr>
                <w:rFonts w:ascii="Arial" w:eastAsia="Arial" w:hAnsi="Arial" w:cs="Arial"/>
                <w:b/>
                <w:lang w:val="en-US" w:eastAsia="en-US"/>
              </w:rPr>
              <w:t xml:space="preserve"> DS </w:t>
            </w:r>
            <w:r w:rsidR="003A2F9C" w:rsidRPr="003A2F9C">
              <w:rPr>
                <w:rFonts w:ascii="Arial" w:eastAsia="Arial" w:hAnsi="Arial" w:cs="Arial"/>
                <w:b/>
                <w:lang w:val="en-US" w:eastAsia="en-US"/>
              </w:rPr>
              <w:t xml:space="preserve">AUTOMOTION </w:t>
            </w:r>
            <w:r w:rsidRPr="008C2766">
              <w:rPr>
                <w:rFonts w:ascii="Arial" w:eastAsia="Arial" w:hAnsi="Arial" w:cs="Arial"/>
                <w:b/>
                <w:lang w:val="en-US" w:eastAsia="en-US"/>
              </w:rPr>
              <w:t xml:space="preserve">High-lift forklift </w:t>
            </w:r>
            <w:r>
              <w:rPr>
                <w:rFonts w:ascii="Arial" w:eastAsia="Arial" w:hAnsi="Arial" w:cs="Arial"/>
                <w:b/>
                <w:lang w:val="en-US" w:eastAsia="en-US"/>
              </w:rPr>
              <w:t>AMADEUS</w:t>
            </w:r>
            <w:r w:rsidR="0008085F" w:rsidRPr="008C2766">
              <w:rPr>
                <w:rFonts w:ascii="Arial" w:eastAsia="Arial" w:hAnsi="Arial" w:cs="Arial"/>
                <w:b/>
                <w:lang w:val="en-US" w:eastAsia="en-US"/>
              </w:rPr>
              <w:t>:</w:t>
            </w:r>
          </w:p>
          <w:p w14:paraId="36ED6770" w14:textId="67971CB1" w:rsidR="00583805" w:rsidRPr="00FD431C" w:rsidRDefault="0008085F" w:rsidP="0008085F">
            <w:pPr>
              <w:spacing w:line="276" w:lineRule="auto"/>
              <w:rPr>
                <w:rFonts w:ascii="Arial" w:eastAsia="Arial" w:hAnsi="Arial" w:cs="Arial"/>
                <w:b/>
                <w:lang w:val="en-US" w:eastAsia="en-US"/>
              </w:rPr>
            </w:pPr>
            <w:r w:rsidRPr="00FD431C">
              <w:rPr>
                <w:rFonts w:ascii="Arial" w:eastAsia="Arial" w:hAnsi="Arial" w:cs="Arial"/>
                <w:b/>
                <w:lang w:val="en-US" w:eastAsia="en-US"/>
              </w:rPr>
              <w:t xml:space="preserve">© DS </w:t>
            </w:r>
            <w:r w:rsidR="003A2F9C" w:rsidRPr="00FD431C">
              <w:rPr>
                <w:rFonts w:ascii="Arial" w:eastAsia="Arial" w:hAnsi="Arial" w:cs="Arial"/>
                <w:b/>
                <w:lang w:val="en-US" w:eastAsia="en-US"/>
              </w:rPr>
              <w:t>AUTOMOTION</w:t>
            </w:r>
          </w:p>
          <w:p w14:paraId="16A18567" w14:textId="77777777" w:rsidR="0054095F" w:rsidRPr="00FD431C" w:rsidRDefault="0054095F" w:rsidP="0008085F">
            <w:pPr>
              <w:spacing w:line="276" w:lineRule="auto"/>
              <w:rPr>
                <w:rFonts w:ascii="Arial" w:eastAsia="Arial" w:hAnsi="Arial" w:cs="Arial"/>
                <w:b/>
                <w:lang w:val="en-US" w:eastAsia="en-US"/>
              </w:rPr>
            </w:pPr>
          </w:p>
          <w:p w14:paraId="60F96A87" w14:textId="56DC2A16" w:rsidR="0054095F" w:rsidRPr="008C2766" w:rsidRDefault="008C2766" w:rsidP="0008085F">
            <w:pPr>
              <w:spacing w:line="276" w:lineRule="auto"/>
              <w:rPr>
                <w:rFonts w:ascii="Arial" w:eastAsia="Arial" w:hAnsi="Arial" w:cs="Arial"/>
                <w:b/>
                <w:lang w:val="en-US" w:eastAsia="en-US"/>
              </w:rPr>
            </w:pPr>
            <w:r w:rsidRPr="008C2766">
              <w:rPr>
                <w:rFonts w:ascii="Arial" w:eastAsiaTheme="minorHAnsi" w:hAnsi="Arial" w:cs="Arial"/>
                <w:lang w:val="en-US" w:eastAsia="en-US"/>
              </w:rPr>
              <w:t>The AMADEUS forklift trucks transport the pallets safely and reliably through hall areas and through gates to the hood shrink wrapping machine, where the pallets are automatically deposited.</w:t>
            </w:r>
          </w:p>
        </w:tc>
      </w:tr>
      <w:tr w:rsidR="0049342B" w:rsidRPr="008C2766" w14:paraId="32988C99" w14:textId="77777777" w:rsidTr="00583805">
        <w:tc>
          <w:tcPr>
            <w:tcW w:w="4744" w:type="dxa"/>
          </w:tcPr>
          <w:p w14:paraId="3C2D0EAE" w14:textId="3121041A" w:rsidR="00583805" w:rsidRDefault="0049342B" w:rsidP="006A397A">
            <w:pPr>
              <w:spacing w:line="276" w:lineRule="auto"/>
              <w:rPr>
                <w:rFonts w:ascii="Arial" w:eastAsia="Arial" w:hAnsi="Arial" w:cs="Arial"/>
                <w:b/>
                <w:lang w:eastAsia="en-US"/>
              </w:rPr>
            </w:pPr>
            <w:r>
              <w:rPr>
                <w:noProof/>
              </w:rPr>
              <w:drawing>
                <wp:inline distT="0" distB="0" distL="0" distR="0" wp14:anchorId="5AA71576" wp14:editId="68966122">
                  <wp:extent cx="2604135" cy="1790377"/>
                  <wp:effectExtent l="0" t="0" r="5715" b="635"/>
                  <wp:docPr id="546448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4488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627056" cy="1806136"/>
                          </a:xfrm>
                          <a:prstGeom prst="rect">
                            <a:avLst/>
                          </a:prstGeom>
                        </pic:spPr>
                      </pic:pic>
                    </a:graphicData>
                  </a:graphic>
                </wp:inline>
              </w:drawing>
            </w:r>
          </w:p>
        </w:tc>
        <w:tc>
          <w:tcPr>
            <w:tcW w:w="4744" w:type="dxa"/>
          </w:tcPr>
          <w:p w14:paraId="37F1FD06" w14:textId="1C2FF8E3" w:rsidR="0008085F" w:rsidRPr="008C2766" w:rsidRDefault="008C2766" w:rsidP="0008085F">
            <w:pPr>
              <w:spacing w:line="276" w:lineRule="auto"/>
              <w:rPr>
                <w:rFonts w:ascii="Arial" w:eastAsia="Arial" w:hAnsi="Arial" w:cs="Arial"/>
                <w:b/>
                <w:lang w:val="en-US" w:eastAsia="en-US"/>
              </w:rPr>
            </w:pPr>
            <w:r w:rsidRPr="008C2766">
              <w:rPr>
                <w:rFonts w:ascii="Arial" w:eastAsia="Arial" w:hAnsi="Arial" w:cs="Arial"/>
                <w:b/>
                <w:lang w:val="en-US" w:eastAsia="en-US"/>
              </w:rPr>
              <w:t>Image</w:t>
            </w:r>
            <w:r w:rsidR="0008085F" w:rsidRPr="008C2766">
              <w:rPr>
                <w:rFonts w:ascii="Arial" w:eastAsia="Arial" w:hAnsi="Arial" w:cs="Arial"/>
                <w:b/>
                <w:lang w:val="en-US" w:eastAsia="en-US"/>
              </w:rPr>
              <w:t xml:space="preserve"> DS </w:t>
            </w:r>
            <w:r w:rsidR="003A2F9C" w:rsidRPr="003A2F9C">
              <w:rPr>
                <w:rFonts w:ascii="Arial" w:eastAsia="Arial" w:hAnsi="Arial" w:cs="Arial"/>
                <w:b/>
                <w:lang w:val="en-US" w:eastAsia="en-US"/>
              </w:rPr>
              <w:t xml:space="preserve">AUTOMOTION </w:t>
            </w:r>
            <w:r w:rsidRPr="008C2766">
              <w:rPr>
                <w:rFonts w:ascii="Arial" w:eastAsia="Arial" w:hAnsi="Arial" w:cs="Arial"/>
                <w:b/>
                <w:lang w:val="en-US" w:eastAsia="en-US"/>
              </w:rPr>
              <w:t>High-lift forklift AMADEUS</w:t>
            </w:r>
            <w:r w:rsidR="0008085F" w:rsidRPr="008C2766">
              <w:rPr>
                <w:rFonts w:ascii="Arial" w:eastAsia="Arial" w:hAnsi="Arial" w:cs="Arial"/>
                <w:b/>
                <w:lang w:val="en-US" w:eastAsia="en-US"/>
              </w:rPr>
              <w:t>:</w:t>
            </w:r>
          </w:p>
          <w:p w14:paraId="35DF71DB" w14:textId="00FAC0DC" w:rsidR="00583805" w:rsidRPr="00690B22" w:rsidRDefault="0008085F" w:rsidP="0008085F">
            <w:pPr>
              <w:spacing w:line="276" w:lineRule="auto"/>
              <w:rPr>
                <w:rFonts w:ascii="Arial" w:eastAsia="Arial" w:hAnsi="Arial" w:cs="Arial"/>
                <w:b/>
                <w:lang w:eastAsia="en-US"/>
              </w:rPr>
            </w:pPr>
            <w:r w:rsidRPr="00690B22">
              <w:rPr>
                <w:rFonts w:ascii="Arial" w:eastAsia="Arial" w:hAnsi="Arial" w:cs="Arial"/>
                <w:b/>
                <w:lang w:eastAsia="en-US"/>
              </w:rPr>
              <w:t xml:space="preserve">© DS </w:t>
            </w:r>
            <w:r w:rsidR="003A2F9C" w:rsidRPr="00FD431C">
              <w:rPr>
                <w:rFonts w:ascii="Arial" w:eastAsia="Arial" w:hAnsi="Arial" w:cs="Arial"/>
                <w:b/>
                <w:lang w:eastAsia="en-US"/>
              </w:rPr>
              <w:t>AUTOMOTION</w:t>
            </w:r>
          </w:p>
          <w:p w14:paraId="5414712C" w14:textId="77777777" w:rsidR="00C937AC" w:rsidRPr="00690B22" w:rsidRDefault="00C937AC" w:rsidP="0008085F">
            <w:pPr>
              <w:spacing w:line="276" w:lineRule="auto"/>
              <w:rPr>
                <w:rFonts w:ascii="Arial" w:eastAsia="Arial" w:hAnsi="Arial" w:cs="Arial"/>
                <w:b/>
                <w:lang w:eastAsia="en-US"/>
              </w:rPr>
            </w:pPr>
          </w:p>
          <w:p w14:paraId="2798F916" w14:textId="41E97239" w:rsidR="00C937AC" w:rsidRPr="008C2766" w:rsidRDefault="008C2766" w:rsidP="0008085F">
            <w:pPr>
              <w:spacing w:line="276" w:lineRule="auto"/>
              <w:rPr>
                <w:rFonts w:ascii="Arial" w:eastAsia="Arial" w:hAnsi="Arial" w:cs="Arial"/>
                <w:bCs/>
                <w:lang w:val="en-US" w:eastAsia="en-US"/>
              </w:rPr>
            </w:pPr>
            <w:r w:rsidRPr="008C2766">
              <w:rPr>
                <w:rFonts w:ascii="Arial" w:eastAsia="Arial" w:hAnsi="Arial" w:cs="Arial"/>
                <w:bCs/>
                <w:lang w:val="en-US" w:eastAsia="en-US"/>
              </w:rPr>
              <w:t>The material flow of the forklift trucks is designed in such a way that there are virtually no empty runs and efficiency is increased.</w:t>
            </w:r>
          </w:p>
        </w:tc>
      </w:tr>
      <w:tr w:rsidR="0049342B" w:rsidRPr="00FD431C" w14:paraId="330A233C" w14:textId="77777777" w:rsidTr="00583805">
        <w:tc>
          <w:tcPr>
            <w:tcW w:w="4744" w:type="dxa"/>
          </w:tcPr>
          <w:p w14:paraId="215687A0" w14:textId="082719B8" w:rsidR="00583805" w:rsidRDefault="009143C7" w:rsidP="006A397A">
            <w:pPr>
              <w:spacing w:line="276" w:lineRule="auto"/>
              <w:rPr>
                <w:rFonts w:ascii="Arial" w:eastAsia="Arial" w:hAnsi="Arial" w:cs="Arial"/>
                <w:b/>
                <w:lang w:eastAsia="en-US"/>
              </w:rPr>
            </w:pPr>
            <w:r>
              <w:rPr>
                <w:noProof/>
              </w:rPr>
              <w:drawing>
                <wp:inline distT="0" distB="0" distL="0" distR="0" wp14:anchorId="5F126D00" wp14:editId="0A513622">
                  <wp:extent cx="2604135" cy="1792021"/>
                  <wp:effectExtent l="0" t="0" r="5715" b="0"/>
                  <wp:docPr id="5861571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57134"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622746" cy="1804828"/>
                          </a:xfrm>
                          <a:prstGeom prst="rect">
                            <a:avLst/>
                          </a:prstGeom>
                        </pic:spPr>
                      </pic:pic>
                    </a:graphicData>
                  </a:graphic>
                </wp:inline>
              </w:drawing>
            </w:r>
          </w:p>
        </w:tc>
        <w:tc>
          <w:tcPr>
            <w:tcW w:w="4744" w:type="dxa"/>
          </w:tcPr>
          <w:p w14:paraId="6F6FBBC5" w14:textId="6848679F" w:rsidR="0008085F" w:rsidRPr="008C2766" w:rsidRDefault="008C2766" w:rsidP="0008085F">
            <w:pPr>
              <w:spacing w:line="276" w:lineRule="auto"/>
              <w:rPr>
                <w:rFonts w:ascii="Arial" w:eastAsia="Arial" w:hAnsi="Arial" w:cs="Arial"/>
                <w:b/>
                <w:lang w:val="en-US" w:eastAsia="en-US"/>
              </w:rPr>
            </w:pPr>
            <w:r w:rsidRPr="008C2766">
              <w:rPr>
                <w:rFonts w:ascii="Arial" w:eastAsia="Arial" w:hAnsi="Arial" w:cs="Arial"/>
                <w:b/>
                <w:lang w:val="en-US" w:eastAsia="en-US"/>
              </w:rPr>
              <w:t>Image</w:t>
            </w:r>
            <w:r w:rsidR="0008085F" w:rsidRPr="008C2766">
              <w:rPr>
                <w:rFonts w:ascii="Arial" w:eastAsia="Arial" w:hAnsi="Arial" w:cs="Arial"/>
                <w:b/>
                <w:lang w:val="en-US" w:eastAsia="en-US"/>
              </w:rPr>
              <w:t xml:space="preserve"> DS </w:t>
            </w:r>
            <w:r w:rsidR="003A2F9C" w:rsidRPr="003A2F9C">
              <w:rPr>
                <w:rFonts w:ascii="Arial" w:eastAsia="Arial" w:hAnsi="Arial" w:cs="Arial"/>
                <w:b/>
                <w:lang w:val="en-US" w:eastAsia="en-US"/>
              </w:rPr>
              <w:t xml:space="preserve">AUTOMOTION </w:t>
            </w:r>
            <w:r w:rsidRPr="008C2766">
              <w:rPr>
                <w:rFonts w:ascii="Arial" w:eastAsia="Arial" w:hAnsi="Arial" w:cs="Arial"/>
                <w:b/>
                <w:lang w:val="en-US" w:eastAsia="en-US"/>
              </w:rPr>
              <w:t>High-lift forklift AMADEUS</w:t>
            </w:r>
            <w:r w:rsidR="0008085F" w:rsidRPr="008C2766">
              <w:rPr>
                <w:rFonts w:ascii="Arial" w:eastAsia="Arial" w:hAnsi="Arial" w:cs="Arial"/>
                <w:b/>
                <w:lang w:val="en-US" w:eastAsia="en-US"/>
              </w:rPr>
              <w:t>:</w:t>
            </w:r>
          </w:p>
          <w:p w14:paraId="06B814C8" w14:textId="18771D2B" w:rsidR="00583805" w:rsidRPr="00FD431C" w:rsidRDefault="0008085F" w:rsidP="0008085F">
            <w:pPr>
              <w:spacing w:line="276" w:lineRule="auto"/>
              <w:rPr>
                <w:rFonts w:ascii="Arial" w:eastAsia="Arial" w:hAnsi="Arial" w:cs="Arial"/>
                <w:b/>
                <w:lang w:val="fr-FR" w:eastAsia="en-US"/>
              </w:rPr>
            </w:pPr>
            <w:r w:rsidRPr="00FD431C">
              <w:rPr>
                <w:rFonts w:ascii="Arial" w:eastAsia="Arial" w:hAnsi="Arial" w:cs="Arial"/>
                <w:b/>
                <w:lang w:val="fr-FR" w:eastAsia="en-US"/>
              </w:rPr>
              <w:t xml:space="preserve">© DS </w:t>
            </w:r>
            <w:r w:rsidR="003A2F9C" w:rsidRPr="003A2F9C">
              <w:rPr>
                <w:rFonts w:ascii="Arial" w:eastAsia="Arial" w:hAnsi="Arial" w:cs="Arial"/>
                <w:b/>
                <w:lang w:val="fr-FR" w:eastAsia="en-US"/>
              </w:rPr>
              <w:t>AUTOMOTION</w:t>
            </w:r>
          </w:p>
          <w:p w14:paraId="674986D3" w14:textId="77777777" w:rsidR="00C937AC" w:rsidRPr="00FD431C" w:rsidRDefault="00C937AC" w:rsidP="0008085F">
            <w:pPr>
              <w:spacing w:line="276" w:lineRule="auto"/>
              <w:rPr>
                <w:rFonts w:ascii="Arial" w:eastAsia="Arial" w:hAnsi="Arial" w:cs="Arial"/>
                <w:b/>
                <w:lang w:val="fr-FR" w:eastAsia="en-US"/>
              </w:rPr>
            </w:pPr>
          </w:p>
          <w:p w14:paraId="0F9DC7E4" w14:textId="13A52D69" w:rsidR="00C937AC" w:rsidRPr="008C2766" w:rsidRDefault="008C2766" w:rsidP="0008085F">
            <w:pPr>
              <w:spacing w:line="276" w:lineRule="auto"/>
              <w:rPr>
                <w:rFonts w:ascii="Arial" w:eastAsia="Arial" w:hAnsi="Arial" w:cs="Arial"/>
                <w:b/>
                <w:lang w:val="en-US" w:eastAsia="en-US"/>
              </w:rPr>
            </w:pPr>
            <w:r w:rsidRPr="008C2766">
              <w:rPr>
                <w:rFonts w:ascii="Arial" w:eastAsia="Arial" w:hAnsi="Arial" w:cs="Arial"/>
                <w:bCs/>
                <w:lang w:val="en-US" w:eastAsia="en-US"/>
              </w:rPr>
              <w:t xml:space="preserve">Dynamic double play: independent delivery of an empty pallet and collection of stacked boxes from the </w:t>
            </w:r>
            <w:r w:rsidR="003A2F9C" w:rsidRPr="008C2766">
              <w:rPr>
                <w:rFonts w:ascii="Arial" w:eastAsia="Arial" w:hAnsi="Arial" w:cs="Arial"/>
                <w:bCs/>
                <w:lang w:val="en-US" w:eastAsia="en-US"/>
              </w:rPr>
              <w:t>palletizing</w:t>
            </w:r>
            <w:r w:rsidRPr="008C2766">
              <w:rPr>
                <w:rFonts w:ascii="Arial" w:eastAsia="Arial" w:hAnsi="Arial" w:cs="Arial"/>
                <w:bCs/>
                <w:lang w:val="en-US" w:eastAsia="en-US"/>
              </w:rPr>
              <w:t xml:space="preserve"> cell</w:t>
            </w:r>
          </w:p>
        </w:tc>
      </w:tr>
      <w:tr w:rsidR="0049342B" w:rsidRPr="00FD431C" w14:paraId="4F30F5EC" w14:textId="77777777" w:rsidTr="00583805">
        <w:tc>
          <w:tcPr>
            <w:tcW w:w="4744" w:type="dxa"/>
          </w:tcPr>
          <w:p w14:paraId="0D672179" w14:textId="64842B64" w:rsidR="0008085F" w:rsidRDefault="009143C7" w:rsidP="006A397A">
            <w:pPr>
              <w:spacing w:line="276" w:lineRule="auto"/>
              <w:rPr>
                <w:rFonts w:ascii="Arial" w:eastAsia="Arial" w:hAnsi="Arial" w:cs="Arial"/>
                <w:b/>
                <w:noProof/>
                <w:lang w:eastAsia="en-US"/>
              </w:rPr>
            </w:pPr>
            <w:r>
              <w:rPr>
                <w:noProof/>
              </w:rPr>
              <w:lastRenderedPageBreak/>
              <w:drawing>
                <wp:inline distT="0" distB="0" distL="0" distR="0" wp14:anchorId="3D8191CA" wp14:editId="24FC9E4A">
                  <wp:extent cx="2655518" cy="1822909"/>
                  <wp:effectExtent l="0" t="0" r="0" b="6350"/>
                  <wp:docPr id="15011501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150184"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669065" cy="1832208"/>
                          </a:xfrm>
                          <a:prstGeom prst="rect">
                            <a:avLst/>
                          </a:prstGeom>
                        </pic:spPr>
                      </pic:pic>
                    </a:graphicData>
                  </a:graphic>
                </wp:inline>
              </w:drawing>
            </w:r>
          </w:p>
        </w:tc>
        <w:tc>
          <w:tcPr>
            <w:tcW w:w="4744" w:type="dxa"/>
          </w:tcPr>
          <w:p w14:paraId="3020D7A7" w14:textId="1E7A91D5" w:rsidR="0008085F" w:rsidRPr="008C2766" w:rsidRDefault="008C2766" w:rsidP="0008085F">
            <w:pPr>
              <w:spacing w:line="276" w:lineRule="auto"/>
              <w:rPr>
                <w:rFonts w:ascii="Arial" w:eastAsia="Arial" w:hAnsi="Arial" w:cs="Arial"/>
                <w:b/>
                <w:lang w:val="en-US" w:eastAsia="en-US"/>
              </w:rPr>
            </w:pPr>
            <w:r w:rsidRPr="008C2766">
              <w:rPr>
                <w:rFonts w:ascii="Arial" w:eastAsia="Arial" w:hAnsi="Arial" w:cs="Arial"/>
                <w:b/>
                <w:lang w:val="en-US" w:eastAsia="en-US"/>
              </w:rPr>
              <w:t>Image</w:t>
            </w:r>
            <w:r w:rsidR="0008085F" w:rsidRPr="008C2766">
              <w:rPr>
                <w:rFonts w:ascii="Arial" w:eastAsia="Arial" w:hAnsi="Arial" w:cs="Arial"/>
                <w:b/>
                <w:lang w:val="en-US" w:eastAsia="en-US"/>
              </w:rPr>
              <w:t xml:space="preserve"> DS </w:t>
            </w:r>
            <w:r w:rsidR="003A2F9C" w:rsidRPr="003A2F9C">
              <w:rPr>
                <w:rFonts w:ascii="Arial" w:eastAsia="Arial" w:hAnsi="Arial" w:cs="Arial"/>
                <w:b/>
                <w:lang w:val="en-US" w:eastAsia="en-US"/>
              </w:rPr>
              <w:t xml:space="preserve">AUTOMOTION </w:t>
            </w:r>
            <w:r w:rsidRPr="008C2766">
              <w:rPr>
                <w:rFonts w:ascii="Arial" w:eastAsia="Arial" w:hAnsi="Arial" w:cs="Arial"/>
                <w:b/>
                <w:lang w:val="en-US" w:eastAsia="en-US"/>
              </w:rPr>
              <w:t>High-lift forklift</w:t>
            </w:r>
            <w:r w:rsidR="0008085F" w:rsidRPr="008C2766">
              <w:rPr>
                <w:rFonts w:ascii="Arial" w:eastAsia="Arial" w:hAnsi="Arial" w:cs="Arial"/>
                <w:b/>
                <w:lang w:val="en-US" w:eastAsia="en-US"/>
              </w:rPr>
              <w:t xml:space="preserve"> </w:t>
            </w:r>
            <w:r>
              <w:rPr>
                <w:rFonts w:ascii="Arial" w:eastAsia="Arial" w:hAnsi="Arial" w:cs="Arial"/>
                <w:b/>
                <w:lang w:val="en-US" w:eastAsia="en-US"/>
              </w:rPr>
              <w:t>AMADEUS</w:t>
            </w:r>
            <w:r w:rsidR="0008085F" w:rsidRPr="008C2766">
              <w:rPr>
                <w:rFonts w:ascii="Arial" w:eastAsia="Arial" w:hAnsi="Arial" w:cs="Arial"/>
                <w:b/>
                <w:lang w:val="en-US" w:eastAsia="en-US"/>
              </w:rPr>
              <w:t>:</w:t>
            </w:r>
          </w:p>
          <w:p w14:paraId="4BEF420C" w14:textId="37CEB7D0" w:rsidR="0008085F" w:rsidRPr="00FD431C" w:rsidRDefault="0008085F" w:rsidP="0008085F">
            <w:pPr>
              <w:spacing w:line="276" w:lineRule="auto"/>
              <w:rPr>
                <w:rFonts w:ascii="Arial" w:eastAsia="Arial" w:hAnsi="Arial" w:cs="Arial"/>
                <w:b/>
                <w:lang w:val="en-US" w:eastAsia="en-US"/>
              </w:rPr>
            </w:pPr>
            <w:r w:rsidRPr="00FD431C">
              <w:rPr>
                <w:rFonts w:ascii="Arial" w:eastAsia="Arial" w:hAnsi="Arial" w:cs="Arial"/>
                <w:b/>
                <w:lang w:val="en-US" w:eastAsia="en-US"/>
              </w:rPr>
              <w:t xml:space="preserve">© DS </w:t>
            </w:r>
            <w:r w:rsidR="003A2F9C" w:rsidRPr="00FD431C">
              <w:rPr>
                <w:rFonts w:ascii="Arial" w:eastAsia="Arial" w:hAnsi="Arial" w:cs="Arial"/>
                <w:b/>
                <w:lang w:val="en-US" w:eastAsia="en-US"/>
              </w:rPr>
              <w:t>AUTOMOTION</w:t>
            </w:r>
          </w:p>
          <w:p w14:paraId="1A7A8EE7" w14:textId="77777777" w:rsidR="00C937AC" w:rsidRPr="00FD431C" w:rsidRDefault="00C937AC" w:rsidP="0008085F">
            <w:pPr>
              <w:spacing w:line="276" w:lineRule="auto"/>
              <w:rPr>
                <w:rFonts w:ascii="Arial" w:eastAsia="Arial" w:hAnsi="Arial" w:cs="Arial"/>
                <w:b/>
                <w:lang w:val="en-US" w:eastAsia="en-US"/>
              </w:rPr>
            </w:pPr>
          </w:p>
          <w:p w14:paraId="487BC492" w14:textId="159543E7" w:rsidR="00C937AC" w:rsidRPr="008C2766" w:rsidRDefault="008C2766" w:rsidP="0008085F">
            <w:pPr>
              <w:spacing w:line="276" w:lineRule="auto"/>
              <w:rPr>
                <w:rFonts w:ascii="Arial" w:eastAsia="Arial" w:hAnsi="Arial" w:cs="Arial"/>
                <w:b/>
                <w:lang w:val="en-US" w:eastAsia="en-US"/>
              </w:rPr>
            </w:pPr>
            <w:r w:rsidRPr="008C2766">
              <w:rPr>
                <w:rFonts w:ascii="Arial" w:eastAsiaTheme="minorHAnsi" w:hAnsi="Arial" w:cs="Arial"/>
                <w:lang w:val="en-US" w:eastAsia="en-US"/>
              </w:rPr>
              <w:t>The mobile robots take individual empty pallets from the magazines and deliver them precisely to the stations where they are needed.</w:t>
            </w:r>
          </w:p>
        </w:tc>
      </w:tr>
    </w:tbl>
    <w:p w14:paraId="100E9447" w14:textId="77777777" w:rsidR="00CC4D56" w:rsidRPr="008C2766" w:rsidRDefault="00CC4D56" w:rsidP="00B01423">
      <w:pPr>
        <w:spacing w:line="276" w:lineRule="auto"/>
        <w:rPr>
          <w:rFonts w:ascii="Arial" w:eastAsia="Arial" w:hAnsi="Arial" w:cs="Arial"/>
          <w:b/>
          <w:lang w:val="en-US" w:eastAsia="en-US"/>
        </w:rPr>
      </w:pPr>
    </w:p>
    <w:p w14:paraId="4D559BF3" w14:textId="78D69162" w:rsidR="008C2766" w:rsidRPr="008C2766" w:rsidRDefault="008C2766" w:rsidP="008C2766">
      <w:pPr>
        <w:spacing w:line="276" w:lineRule="auto"/>
        <w:rPr>
          <w:rFonts w:ascii="Arial" w:eastAsia="Arial" w:hAnsi="Arial" w:cs="Arial"/>
          <w:b/>
          <w:sz w:val="16"/>
          <w:szCs w:val="16"/>
          <w:lang w:val="en-US" w:eastAsia="en-US"/>
        </w:rPr>
      </w:pPr>
      <w:r w:rsidRPr="008C2766">
        <w:rPr>
          <w:rFonts w:ascii="Arial" w:eastAsia="Arial" w:hAnsi="Arial" w:cs="Arial"/>
          <w:b/>
          <w:sz w:val="16"/>
          <w:szCs w:val="16"/>
          <w:lang w:val="en-US" w:eastAsia="en-US"/>
        </w:rPr>
        <w:t xml:space="preserve">About DS </w:t>
      </w:r>
      <w:r w:rsidR="003A2F9C" w:rsidRPr="003A2F9C">
        <w:rPr>
          <w:rFonts w:ascii="Arial" w:eastAsia="Arial" w:hAnsi="Arial" w:cs="Arial"/>
          <w:b/>
          <w:lang w:val="en-US" w:eastAsia="en-US"/>
        </w:rPr>
        <w:t>AUTOMOTION</w:t>
      </w:r>
    </w:p>
    <w:p w14:paraId="684CA5FF" w14:textId="05FBBC24" w:rsidR="008C2766" w:rsidRPr="008C2766" w:rsidRDefault="008C2766" w:rsidP="008C2766">
      <w:pPr>
        <w:spacing w:line="276" w:lineRule="auto"/>
        <w:rPr>
          <w:rFonts w:ascii="Arial" w:eastAsia="Arial" w:hAnsi="Arial" w:cs="Arial"/>
          <w:bCs/>
          <w:sz w:val="16"/>
          <w:szCs w:val="16"/>
          <w:lang w:val="en-US" w:eastAsia="en-US"/>
        </w:rPr>
      </w:pPr>
      <w:r w:rsidRPr="008C2766">
        <w:rPr>
          <w:rFonts w:ascii="Arial" w:eastAsia="Arial" w:hAnsi="Arial" w:cs="Arial"/>
          <w:bCs/>
          <w:sz w:val="16"/>
          <w:szCs w:val="16"/>
          <w:lang w:val="en-US" w:eastAsia="en-US"/>
        </w:rPr>
        <w:t xml:space="preserve">DS </w:t>
      </w:r>
      <w:r w:rsidR="003A2F9C" w:rsidRPr="003A2F9C">
        <w:rPr>
          <w:rFonts w:ascii="Arial" w:eastAsia="Arial" w:hAnsi="Arial" w:cs="Arial"/>
          <w:bCs/>
          <w:sz w:val="16"/>
          <w:szCs w:val="16"/>
          <w:lang w:val="en-US" w:eastAsia="en-US"/>
        </w:rPr>
        <w:t>AUTOMOTION</w:t>
      </w:r>
      <w:r w:rsidR="003A2F9C" w:rsidRPr="003A2F9C">
        <w:rPr>
          <w:rFonts w:ascii="Arial" w:eastAsia="Arial" w:hAnsi="Arial" w:cs="Arial"/>
          <w:b/>
          <w:lang w:val="en-US" w:eastAsia="en-US"/>
        </w:rPr>
        <w:t xml:space="preserve"> </w:t>
      </w:r>
      <w:r w:rsidRPr="008C2766">
        <w:rPr>
          <w:rFonts w:ascii="Arial" w:eastAsia="Arial" w:hAnsi="Arial" w:cs="Arial"/>
          <w:bCs/>
          <w:sz w:val="16"/>
          <w:szCs w:val="16"/>
          <w:lang w:val="en-US" w:eastAsia="en-US"/>
        </w:rPr>
        <w:t>is a global leader in mobile robotics for internal logistics and assembly applications. With over 40 years of experience, the company develops mobile robots and fleet management systems such as AGVs and AMRs. The company's core competencies are continuously being developed with a focus on state-of-the-art software solutions. Headquartered in Linz, Austria, with branches in Germany, France and the USA, the company employs over 300 people and is part of the SSI Schäfer Group.</w:t>
      </w:r>
    </w:p>
    <w:p w14:paraId="5F8916FB" w14:textId="77777777" w:rsidR="008C2766" w:rsidRPr="008C2766" w:rsidRDefault="008C2766" w:rsidP="008C2766">
      <w:pPr>
        <w:spacing w:line="276" w:lineRule="auto"/>
        <w:rPr>
          <w:rFonts w:ascii="Arial" w:eastAsia="Arial" w:hAnsi="Arial" w:cs="Arial"/>
          <w:bCs/>
          <w:sz w:val="16"/>
          <w:szCs w:val="16"/>
          <w:lang w:val="en-US" w:eastAsia="en-US"/>
        </w:rPr>
      </w:pPr>
    </w:p>
    <w:p w14:paraId="1DB0202D" w14:textId="294371E1" w:rsidR="00DA5557" w:rsidRPr="008C2766" w:rsidRDefault="008C2766" w:rsidP="008C2766">
      <w:pPr>
        <w:spacing w:line="276" w:lineRule="auto"/>
        <w:rPr>
          <w:rFonts w:ascii="Arial" w:eastAsia="Arial" w:hAnsi="Arial" w:cs="Arial"/>
          <w:bCs/>
          <w:lang w:val="en-US" w:eastAsia="en-US"/>
        </w:rPr>
      </w:pPr>
      <w:r w:rsidRPr="008C2766">
        <w:rPr>
          <w:rFonts w:ascii="Arial" w:eastAsia="Arial" w:hAnsi="Arial" w:cs="Arial"/>
          <w:bCs/>
          <w:sz w:val="16"/>
          <w:szCs w:val="16"/>
          <w:lang w:val="en-US" w:eastAsia="en-US"/>
        </w:rPr>
        <w:t>Further information can be found at www.ds-automotion.com.</w:t>
      </w:r>
    </w:p>
    <w:sectPr w:rsidR="00DA5557" w:rsidRPr="008C2766" w:rsidSect="00D0328E">
      <w:headerReference w:type="default" r:id="rId14"/>
      <w:footerReference w:type="even" r:id="rId15"/>
      <w:footerReference w:type="default" r:id="rId16"/>
      <w:footerReference w:type="first" r:id="rId17"/>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5D57" w14:textId="77777777" w:rsidR="00AC75D5" w:rsidRDefault="00AC75D5" w:rsidP="00D438F2">
      <w:r>
        <w:separator/>
      </w:r>
    </w:p>
  </w:endnote>
  <w:endnote w:type="continuationSeparator" w:id="0">
    <w:p w14:paraId="6CFF62F8" w14:textId="77777777" w:rsidR="00AC75D5" w:rsidRDefault="00AC75D5" w:rsidP="00D438F2">
      <w:r>
        <w:continuationSeparator/>
      </w:r>
    </w:p>
  </w:endnote>
  <w:endnote w:type="continuationNotice" w:id="1">
    <w:p w14:paraId="2CBBE5BD" w14:textId="77777777" w:rsidR="00AC75D5" w:rsidRDefault="00AC7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114B" w14:textId="0BF712D2" w:rsidR="004F025D" w:rsidRDefault="004F025D">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417A28" w14:textId="77777777" w:rsidTr="00CB3337">
      <w:trPr>
        <w:trHeight w:hRule="exact" w:val="1789"/>
      </w:trPr>
      <w:tc>
        <w:tcPr>
          <w:tcW w:w="4819" w:type="dxa"/>
          <w:tcMar>
            <w:top w:w="226" w:type="dxa"/>
            <w:left w:w="0" w:type="dxa"/>
            <w:right w:w="0" w:type="dxa"/>
          </w:tcMar>
        </w:tcPr>
        <w:p w14:paraId="5BAAAD3C" w14:textId="211C59BF" w:rsidR="004F025D" w:rsidRPr="00DC14E3" w:rsidRDefault="004F025D"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(FH) Ronald Lengyel MSc</w:t>
          </w:r>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4F025D" w:rsidRDefault="004F025D"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033D8B0F" w:rsidR="004F025D" w:rsidRDefault="00050110" w:rsidP="003441C4">
          <w:pPr>
            <w:pStyle w:val="par"/>
            <w:spacing w:after="0"/>
            <w:jc w:val="right"/>
          </w:pPr>
          <w:r>
            <w:rPr>
              <w:b/>
              <w:sz w:val="14"/>
            </w:rPr>
            <w:t>09</w:t>
          </w:r>
          <w:r w:rsidR="004F025D">
            <w:rPr>
              <w:b/>
              <w:sz w:val="14"/>
            </w:rPr>
            <w:t>.0</w:t>
          </w:r>
          <w:r>
            <w:rPr>
              <w:b/>
              <w:sz w:val="14"/>
            </w:rPr>
            <w:t>4</w:t>
          </w:r>
          <w:r w:rsidR="004F025D">
            <w:rPr>
              <w:b/>
              <w:sz w:val="14"/>
            </w:rPr>
            <w:t>.202</w:t>
          </w:r>
          <w:r>
            <w:rPr>
              <w:b/>
              <w:sz w:val="14"/>
            </w:rPr>
            <w:t>5</w:t>
          </w:r>
          <w:r w:rsidR="004F025D">
            <w:br/>
          </w:r>
          <w:r w:rsidR="004F025D">
            <w:rPr>
              <w:sz w:val="14"/>
            </w:rPr>
            <w:t>Seite</w:t>
          </w:r>
          <w:r w:rsidR="004F025D">
            <w:t> </w:t>
          </w:r>
          <w:r w:rsidR="004F025D">
            <w:rPr>
              <w:b/>
              <w:sz w:val="14"/>
            </w:rPr>
            <w:fldChar w:fldCharType="begin"/>
          </w:r>
          <w:r w:rsidR="004F025D">
            <w:rPr>
              <w:b/>
              <w:sz w:val="14"/>
            </w:rPr>
            <w:instrText xml:space="preserve"> PAGE </w:instrText>
          </w:r>
          <w:r w:rsidR="004F025D">
            <w:rPr>
              <w:b/>
              <w:sz w:val="14"/>
            </w:rPr>
            <w:fldChar w:fldCharType="separate"/>
          </w:r>
          <w:r w:rsidR="00A349FF">
            <w:rPr>
              <w:b/>
              <w:noProof/>
              <w:sz w:val="14"/>
            </w:rPr>
            <w:t>2</w:t>
          </w:r>
          <w:r w:rsidR="004F025D">
            <w:rPr>
              <w:b/>
              <w:sz w:val="14"/>
            </w:rPr>
            <w:fldChar w:fldCharType="end"/>
          </w:r>
          <w:r w:rsidR="004F025D">
            <w:rPr>
              <w:b/>
              <w:sz w:val="14"/>
            </w:rPr>
            <w:t>/</w:t>
          </w:r>
          <w:fldSimple w:instr=" NUMPAGES   \* MERGEFORMAT ">
            <w:r w:rsidR="00A349FF" w:rsidRPr="00A349FF">
              <w:rPr>
                <w:b/>
                <w:noProof/>
                <w:sz w:val="14"/>
              </w:rPr>
              <w:t>3</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8F7E" w14:textId="1FE50847" w:rsidR="004F025D" w:rsidRDefault="004F025D">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2F0C" w14:textId="77777777" w:rsidR="00AC75D5" w:rsidRDefault="00AC75D5" w:rsidP="00D438F2">
      <w:r>
        <w:separator/>
      </w:r>
    </w:p>
  </w:footnote>
  <w:footnote w:type="continuationSeparator" w:id="0">
    <w:p w14:paraId="181230E4" w14:textId="77777777" w:rsidR="00AC75D5" w:rsidRDefault="00AC75D5" w:rsidP="00D438F2">
      <w:r>
        <w:continuationSeparator/>
      </w:r>
    </w:p>
  </w:footnote>
  <w:footnote w:type="continuationNotice" w:id="1">
    <w:p w14:paraId="17E6E8AD" w14:textId="77777777" w:rsidR="00AC75D5" w:rsidRDefault="00AC75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245435E5" w14:textId="77777777" w:rsidTr="00523900">
      <w:tc>
        <w:tcPr>
          <w:tcW w:w="4081" w:type="dxa"/>
        </w:tcPr>
        <w:p w14:paraId="0D417C8F" w14:textId="09821905" w:rsidR="004F025D" w:rsidRDefault="00050110" w:rsidP="00C627AE">
          <w:pPr>
            <w:pStyle w:val="par"/>
            <w:spacing w:after="0"/>
          </w:pPr>
          <w:r>
            <w:rPr>
              <w:b/>
              <w:color w:val="000000"/>
              <w:sz w:val="32"/>
            </w:rPr>
            <w:t>Fachartikel</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30735062" w14:textId="77777777">
      <w:tc>
        <w:tcPr>
          <w:tcW w:w="5783" w:type="dxa"/>
          <w:shd w:val="clear" w:color="auto" w:fill="FFFFFF"/>
          <w:tcMar>
            <w:top w:w="226" w:type="dxa"/>
            <w:left w:w="0" w:type="dxa"/>
            <w:bottom w:w="226" w:type="dxa"/>
            <w:right w:w="0" w:type="dxa"/>
          </w:tcMar>
          <w:vAlign w:val="bottom"/>
        </w:tcPr>
        <w:p w14:paraId="33DD6E1A" w14:textId="536CE0F7" w:rsidR="004F025D" w:rsidRDefault="004F025D"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4F025D" w:rsidRDefault="004F025D">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316567130">
    <w:abstractNumId w:val="0"/>
  </w:num>
  <w:num w:numId="2" w16cid:durableId="1517424670">
    <w:abstractNumId w:val="4"/>
  </w:num>
  <w:num w:numId="3" w16cid:durableId="1388723922">
    <w:abstractNumId w:val="1"/>
  </w:num>
  <w:num w:numId="4" w16cid:durableId="123818602">
    <w:abstractNumId w:val="3"/>
  </w:num>
  <w:num w:numId="5" w16cid:durableId="19904805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236D"/>
    <w:rsid w:val="000265B1"/>
    <w:rsid w:val="00030746"/>
    <w:rsid w:val="00030C00"/>
    <w:rsid w:val="000320D2"/>
    <w:rsid w:val="00033A97"/>
    <w:rsid w:val="00037F00"/>
    <w:rsid w:val="0004289B"/>
    <w:rsid w:val="00042C44"/>
    <w:rsid w:val="0004615F"/>
    <w:rsid w:val="000468C9"/>
    <w:rsid w:val="00046D33"/>
    <w:rsid w:val="00050110"/>
    <w:rsid w:val="00051473"/>
    <w:rsid w:val="00054A30"/>
    <w:rsid w:val="000553A3"/>
    <w:rsid w:val="00055F9E"/>
    <w:rsid w:val="00056E6A"/>
    <w:rsid w:val="00062D47"/>
    <w:rsid w:val="00071449"/>
    <w:rsid w:val="000734C3"/>
    <w:rsid w:val="0007586D"/>
    <w:rsid w:val="00076712"/>
    <w:rsid w:val="00077C43"/>
    <w:rsid w:val="0008085F"/>
    <w:rsid w:val="00090D80"/>
    <w:rsid w:val="000911B3"/>
    <w:rsid w:val="00091497"/>
    <w:rsid w:val="000934B4"/>
    <w:rsid w:val="0009509A"/>
    <w:rsid w:val="0009512E"/>
    <w:rsid w:val="00095D05"/>
    <w:rsid w:val="00097C0D"/>
    <w:rsid w:val="00097F19"/>
    <w:rsid w:val="000A0C7F"/>
    <w:rsid w:val="000A1972"/>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066D7"/>
    <w:rsid w:val="0011148B"/>
    <w:rsid w:val="00113C95"/>
    <w:rsid w:val="00116D6A"/>
    <w:rsid w:val="001171EB"/>
    <w:rsid w:val="00117DDA"/>
    <w:rsid w:val="001247D4"/>
    <w:rsid w:val="001304E5"/>
    <w:rsid w:val="00143CBB"/>
    <w:rsid w:val="00154F81"/>
    <w:rsid w:val="00155E9C"/>
    <w:rsid w:val="00157DDC"/>
    <w:rsid w:val="0016469F"/>
    <w:rsid w:val="0016723E"/>
    <w:rsid w:val="001701B1"/>
    <w:rsid w:val="0017243A"/>
    <w:rsid w:val="00173794"/>
    <w:rsid w:val="0017525A"/>
    <w:rsid w:val="0018188E"/>
    <w:rsid w:val="00190D0B"/>
    <w:rsid w:val="00191C17"/>
    <w:rsid w:val="001967C9"/>
    <w:rsid w:val="001A1712"/>
    <w:rsid w:val="001B0537"/>
    <w:rsid w:val="001C1232"/>
    <w:rsid w:val="001C4EF9"/>
    <w:rsid w:val="001C69CD"/>
    <w:rsid w:val="001D1D46"/>
    <w:rsid w:val="001D1E1A"/>
    <w:rsid w:val="001D3B66"/>
    <w:rsid w:val="001D3C6C"/>
    <w:rsid w:val="001D5717"/>
    <w:rsid w:val="001D78BB"/>
    <w:rsid w:val="001E129C"/>
    <w:rsid w:val="001E6299"/>
    <w:rsid w:val="001F01BA"/>
    <w:rsid w:val="001F5220"/>
    <w:rsid w:val="001F6E62"/>
    <w:rsid w:val="00201122"/>
    <w:rsid w:val="002024B0"/>
    <w:rsid w:val="0020562D"/>
    <w:rsid w:val="002058FA"/>
    <w:rsid w:val="002070DD"/>
    <w:rsid w:val="002071AD"/>
    <w:rsid w:val="0020784C"/>
    <w:rsid w:val="00211C63"/>
    <w:rsid w:val="00212EEF"/>
    <w:rsid w:val="00213E66"/>
    <w:rsid w:val="0022388A"/>
    <w:rsid w:val="00242269"/>
    <w:rsid w:val="0024450C"/>
    <w:rsid w:val="00245800"/>
    <w:rsid w:val="0024621C"/>
    <w:rsid w:val="0024656B"/>
    <w:rsid w:val="00253C52"/>
    <w:rsid w:val="00255105"/>
    <w:rsid w:val="00260310"/>
    <w:rsid w:val="002611B3"/>
    <w:rsid w:val="00263874"/>
    <w:rsid w:val="0026446C"/>
    <w:rsid w:val="00267FB7"/>
    <w:rsid w:val="0027067B"/>
    <w:rsid w:val="00273B1E"/>
    <w:rsid w:val="00281762"/>
    <w:rsid w:val="00281D65"/>
    <w:rsid w:val="00282342"/>
    <w:rsid w:val="00284753"/>
    <w:rsid w:val="00284F24"/>
    <w:rsid w:val="002903DB"/>
    <w:rsid w:val="002938A1"/>
    <w:rsid w:val="002978D7"/>
    <w:rsid w:val="00297F7C"/>
    <w:rsid w:val="002A17C9"/>
    <w:rsid w:val="002A53F5"/>
    <w:rsid w:val="002A59A5"/>
    <w:rsid w:val="002B1ECC"/>
    <w:rsid w:val="002B26EB"/>
    <w:rsid w:val="002B5D85"/>
    <w:rsid w:val="002C1945"/>
    <w:rsid w:val="002D188D"/>
    <w:rsid w:val="002D4C2B"/>
    <w:rsid w:val="002E2E62"/>
    <w:rsid w:val="002E4517"/>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4CB7"/>
    <w:rsid w:val="00336A43"/>
    <w:rsid w:val="00337B05"/>
    <w:rsid w:val="00341425"/>
    <w:rsid w:val="003440BE"/>
    <w:rsid w:val="003441C4"/>
    <w:rsid w:val="003458F9"/>
    <w:rsid w:val="003478D4"/>
    <w:rsid w:val="00354C2C"/>
    <w:rsid w:val="003608D4"/>
    <w:rsid w:val="00362AB8"/>
    <w:rsid w:val="00365FC9"/>
    <w:rsid w:val="003676EA"/>
    <w:rsid w:val="0037299B"/>
    <w:rsid w:val="00373460"/>
    <w:rsid w:val="00374CF7"/>
    <w:rsid w:val="00375CF5"/>
    <w:rsid w:val="00385DF8"/>
    <w:rsid w:val="0038622F"/>
    <w:rsid w:val="00391092"/>
    <w:rsid w:val="003A0B6E"/>
    <w:rsid w:val="003A2F9C"/>
    <w:rsid w:val="003A6821"/>
    <w:rsid w:val="003B3718"/>
    <w:rsid w:val="003B389D"/>
    <w:rsid w:val="003B5D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6038"/>
    <w:rsid w:val="004238C2"/>
    <w:rsid w:val="00436344"/>
    <w:rsid w:val="004404A0"/>
    <w:rsid w:val="004522F3"/>
    <w:rsid w:val="00471184"/>
    <w:rsid w:val="004715D1"/>
    <w:rsid w:val="00471636"/>
    <w:rsid w:val="00474CC8"/>
    <w:rsid w:val="00476461"/>
    <w:rsid w:val="00476DBE"/>
    <w:rsid w:val="0047719F"/>
    <w:rsid w:val="004777C2"/>
    <w:rsid w:val="00477EF9"/>
    <w:rsid w:val="00477F67"/>
    <w:rsid w:val="0048023E"/>
    <w:rsid w:val="00485AE9"/>
    <w:rsid w:val="00485EF4"/>
    <w:rsid w:val="00485FDC"/>
    <w:rsid w:val="00491C1A"/>
    <w:rsid w:val="00491DC0"/>
    <w:rsid w:val="0049342B"/>
    <w:rsid w:val="00493955"/>
    <w:rsid w:val="0049459F"/>
    <w:rsid w:val="004955BD"/>
    <w:rsid w:val="00497C6A"/>
    <w:rsid w:val="004A1C3B"/>
    <w:rsid w:val="004A2C8F"/>
    <w:rsid w:val="004A4EF6"/>
    <w:rsid w:val="004B0FA7"/>
    <w:rsid w:val="004B0FBF"/>
    <w:rsid w:val="004B132C"/>
    <w:rsid w:val="004B146F"/>
    <w:rsid w:val="004B23A6"/>
    <w:rsid w:val="004B247F"/>
    <w:rsid w:val="004B30F4"/>
    <w:rsid w:val="004B6260"/>
    <w:rsid w:val="004C5ED0"/>
    <w:rsid w:val="004C7F81"/>
    <w:rsid w:val="004D0786"/>
    <w:rsid w:val="004D091B"/>
    <w:rsid w:val="004D0D33"/>
    <w:rsid w:val="004D2A70"/>
    <w:rsid w:val="004D3D93"/>
    <w:rsid w:val="004D65FB"/>
    <w:rsid w:val="004D6D4A"/>
    <w:rsid w:val="004D7351"/>
    <w:rsid w:val="004E0286"/>
    <w:rsid w:val="004E23D3"/>
    <w:rsid w:val="004E4D20"/>
    <w:rsid w:val="004E5651"/>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095F"/>
    <w:rsid w:val="00542FAC"/>
    <w:rsid w:val="00543E8F"/>
    <w:rsid w:val="00544CB3"/>
    <w:rsid w:val="00544D01"/>
    <w:rsid w:val="00545ADE"/>
    <w:rsid w:val="00550C5C"/>
    <w:rsid w:val="005520AD"/>
    <w:rsid w:val="00555E47"/>
    <w:rsid w:val="005566EA"/>
    <w:rsid w:val="0056558D"/>
    <w:rsid w:val="005662DB"/>
    <w:rsid w:val="00566E43"/>
    <w:rsid w:val="00570D45"/>
    <w:rsid w:val="00572764"/>
    <w:rsid w:val="005770C6"/>
    <w:rsid w:val="00581BE8"/>
    <w:rsid w:val="00582134"/>
    <w:rsid w:val="00583805"/>
    <w:rsid w:val="00584BEE"/>
    <w:rsid w:val="00585113"/>
    <w:rsid w:val="0058545F"/>
    <w:rsid w:val="005863EB"/>
    <w:rsid w:val="005916B4"/>
    <w:rsid w:val="00591E39"/>
    <w:rsid w:val="005925E0"/>
    <w:rsid w:val="00593C0D"/>
    <w:rsid w:val="00594E74"/>
    <w:rsid w:val="00595E6B"/>
    <w:rsid w:val="005A23D3"/>
    <w:rsid w:val="005A4CA4"/>
    <w:rsid w:val="005A77B0"/>
    <w:rsid w:val="005B09F1"/>
    <w:rsid w:val="005B20D0"/>
    <w:rsid w:val="005C397E"/>
    <w:rsid w:val="005C6BF6"/>
    <w:rsid w:val="005D3780"/>
    <w:rsid w:val="005D7484"/>
    <w:rsid w:val="005F30B9"/>
    <w:rsid w:val="005F3649"/>
    <w:rsid w:val="005F6AB5"/>
    <w:rsid w:val="00600755"/>
    <w:rsid w:val="00601474"/>
    <w:rsid w:val="00601DE1"/>
    <w:rsid w:val="00616BDB"/>
    <w:rsid w:val="0062784C"/>
    <w:rsid w:val="00633BD0"/>
    <w:rsid w:val="00636864"/>
    <w:rsid w:val="00641CB1"/>
    <w:rsid w:val="0064295E"/>
    <w:rsid w:val="00643301"/>
    <w:rsid w:val="006501C1"/>
    <w:rsid w:val="00652AD2"/>
    <w:rsid w:val="0065328E"/>
    <w:rsid w:val="00655AAE"/>
    <w:rsid w:val="00661931"/>
    <w:rsid w:val="006629EC"/>
    <w:rsid w:val="006721AA"/>
    <w:rsid w:val="00682ACD"/>
    <w:rsid w:val="00690B22"/>
    <w:rsid w:val="00692770"/>
    <w:rsid w:val="00693263"/>
    <w:rsid w:val="00693595"/>
    <w:rsid w:val="00694A1F"/>
    <w:rsid w:val="00697660"/>
    <w:rsid w:val="006A397A"/>
    <w:rsid w:val="006A4F1B"/>
    <w:rsid w:val="006B196C"/>
    <w:rsid w:val="006C037C"/>
    <w:rsid w:val="006C2055"/>
    <w:rsid w:val="006C56C4"/>
    <w:rsid w:val="006D40FA"/>
    <w:rsid w:val="006D535B"/>
    <w:rsid w:val="006D6C6A"/>
    <w:rsid w:val="006E1509"/>
    <w:rsid w:val="006E2B65"/>
    <w:rsid w:val="006E48B7"/>
    <w:rsid w:val="006E71FA"/>
    <w:rsid w:val="00703295"/>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385E"/>
    <w:rsid w:val="00764EFA"/>
    <w:rsid w:val="00765788"/>
    <w:rsid w:val="00773081"/>
    <w:rsid w:val="00774090"/>
    <w:rsid w:val="00775A24"/>
    <w:rsid w:val="0078258F"/>
    <w:rsid w:val="00783DAC"/>
    <w:rsid w:val="00785F65"/>
    <w:rsid w:val="00794A30"/>
    <w:rsid w:val="00796BE4"/>
    <w:rsid w:val="007A2161"/>
    <w:rsid w:val="007A364A"/>
    <w:rsid w:val="007A3972"/>
    <w:rsid w:val="007A62DC"/>
    <w:rsid w:val="007B02BC"/>
    <w:rsid w:val="007B1F10"/>
    <w:rsid w:val="007B6127"/>
    <w:rsid w:val="007B7B4F"/>
    <w:rsid w:val="007C3EC3"/>
    <w:rsid w:val="007C403A"/>
    <w:rsid w:val="007C48DF"/>
    <w:rsid w:val="007C77CF"/>
    <w:rsid w:val="007D7CCF"/>
    <w:rsid w:val="007E1C62"/>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4A92"/>
    <w:rsid w:val="008A58BA"/>
    <w:rsid w:val="008A7E4A"/>
    <w:rsid w:val="008B330A"/>
    <w:rsid w:val="008B4286"/>
    <w:rsid w:val="008B7C57"/>
    <w:rsid w:val="008C2766"/>
    <w:rsid w:val="008D1A1E"/>
    <w:rsid w:val="008D4ABA"/>
    <w:rsid w:val="008E239D"/>
    <w:rsid w:val="008F295C"/>
    <w:rsid w:val="008F3088"/>
    <w:rsid w:val="008F6817"/>
    <w:rsid w:val="00901F4A"/>
    <w:rsid w:val="009051B5"/>
    <w:rsid w:val="00910341"/>
    <w:rsid w:val="009143C7"/>
    <w:rsid w:val="00915E9B"/>
    <w:rsid w:val="00917B2B"/>
    <w:rsid w:val="00923D53"/>
    <w:rsid w:val="0093067E"/>
    <w:rsid w:val="00930D30"/>
    <w:rsid w:val="00937343"/>
    <w:rsid w:val="00940A6D"/>
    <w:rsid w:val="009420FF"/>
    <w:rsid w:val="00950551"/>
    <w:rsid w:val="009537DC"/>
    <w:rsid w:val="00954370"/>
    <w:rsid w:val="009545C0"/>
    <w:rsid w:val="0095466E"/>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B14AF"/>
    <w:rsid w:val="009B23A1"/>
    <w:rsid w:val="009B44F8"/>
    <w:rsid w:val="009B48C7"/>
    <w:rsid w:val="009B6BF5"/>
    <w:rsid w:val="009B7595"/>
    <w:rsid w:val="009B7DA4"/>
    <w:rsid w:val="009C504F"/>
    <w:rsid w:val="009D7A1E"/>
    <w:rsid w:val="009E0627"/>
    <w:rsid w:val="009F15D7"/>
    <w:rsid w:val="009F3EDA"/>
    <w:rsid w:val="00A028C3"/>
    <w:rsid w:val="00A02FC9"/>
    <w:rsid w:val="00A04D2E"/>
    <w:rsid w:val="00A135EC"/>
    <w:rsid w:val="00A224A2"/>
    <w:rsid w:val="00A34104"/>
    <w:rsid w:val="00A349FF"/>
    <w:rsid w:val="00A356B8"/>
    <w:rsid w:val="00A364F8"/>
    <w:rsid w:val="00A37FE6"/>
    <w:rsid w:val="00A507AC"/>
    <w:rsid w:val="00A523C5"/>
    <w:rsid w:val="00A538C9"/>
    <w:rsid w:val="00A548F4"/>
    <w:rsid w:val="00A7042F"/>
    <w:rsid w:val="00A74E55"/>
    <w:rsid w:val="00A83742"/>
    <w:rsid w:val="00A876AB"/>
    <w:rsid w:val="00A9394E"/>
    <w:rsid w:val="00A94FFC"/>
    <w:rsid w:val="00AA4582"/>
    <w:rsid w:val="00AA5B75"/>
    <w:rsid w:val="00AB2CAF"/>
    <w:rsid w:val="00AB733B"/>
    <w:rsid w:val="00AC0994"/>
    <w:rsid w:val="00AC2C9B"/>
    <w:rsid w:val="00AC3597"/>
    <w:rsid w:val="00AC6EC4"/>
    <w:rsid w:val="00AC75D5"/>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3730"/>
    <w:rsid w:val="00B04817"/>
    <w:rsid w:val="00B05635"/>
    <w:rsid w:val="00B12018"/>
    <w:rsid w:val="00B127D8"/>
    <w:rsid w:val="00B20E8F"/>
    <w:rsid w:val="00B22457"/>
    <w:rsid w:val="00B30A02"/>
    <w:rsid w:val="00B37C7E"/>
    <w:rsid w:val="00B4160C"/>
    <w:rsid w:val="00B42A9D"/>
    <w:rsid w:val="00B4562B"/>
    <w:rsid w:val="00B470B4"/>
    <w:rsid w:val="00B53142"/>
    <w:rsid w:val="00B5368C"/>
    <w:rsid w:val="00B53DC3"/>
    <w:rsid w:val="00B57931"/>
    <w:rsid w:val="00B61D27"/>
    <w:rsid w:val="00B65F71"/>
    <w:rsid w:val="00B666E2"/>
    <w:rsid w:val="00B700D2"/>
    <w:rsid w:val="00B7056C"/>
    <w:rsid w:val="00B713FC"/>
    <w:rsid w:val="00B7148E"/>
    <w:rsid w:val="00B73FA8"/>
    <w:rsid w:val="00B7460A"/>
    <w:rsid w:val="00B74E51"/>
    <w:rsid w:val="00B77137"/>
    <w:rsid w:val="00B80307"/>
    <w:rsid w:val="00B80913"/>
    <w:rsid w:val="00B83BE8"/>
    <w:rsid w:val="00B953C2"/>
    <w:rsid w:val="00BA1B08"/>
    <w:rsid w:val="00BA225C"/>
    <w:rsid w:val="00BA4A0B"/>
    <w:rsid w:val="00BA65D9"/>
    <w:rsid w:val="00BB0B71"/>
    <w:rsid w:val="00BC52ED"/>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FDD"/>
    <w:rsid w:val="00C92C47"/>
    <w:rsid w:val="00C937AC"/>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CF0E86"/>
    <w:rsid w:val="00D017F6"/>
    <w:rsid w:val="00D0328E"/>
    <w:rsid w:val="00D03E15"/>
    <w:rsid w:val="00D06DC3"/>
    <w:rsid w:val="00D132A3"/>
    <w:rsid w:val="00D14683"/>
    <w:rsid w:val="00D14B68"/>
    <w:rsid w:val="00D16823"/>
    <w:rsid w:val="00D25C3B"/>
    <w:rsid w:val="00D26796"/>
    <w:rsid w:val="00D308D6"/>
    <w:rsid w:val="00D327C0"/>
    <w:rsid w:val="00D33515"/>
    <w:rsid w:val="00D3501B"/>
    <w:rsid w:val="00D358B9"/>
    <w:rsid w:val="00D40C66"/>
    <w:rsid w:val="00D438F2"/>
    <w:rsid w:val="00D45F4B"/>
    <w:rsid w:val="00D46CA1"/>
    <w:rsid w:val="00D51813"/>
    <w:rsid w:val="00D570D5"/>
    <w:rsid w:val="00D605E2"/>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2446"/>
    <w:rsid w:val="00DB3DDE"/>
    <w:rsid w:val="00DC0474"/>
    <w:rsid w:val="00DC3DBE"/>
    <w:rsid w:val="00DC5306"/>
    <w:rsid w:val="00DD028D"/>
    <w:rsid w:val="00DD0804"/>
    <w:rsid w:val="00DD165C"/>
    <w:rsid w:val="00DE253F"/>
    <w:rsid w:val="00DE42F8"/>
    <w:rsid w:val="00DF4CAA"/>
    <w:rsid w:val="00DF4D3A"/>
    <w:rsid w:val="00DF5D93"/>
    <w:rsid w:val="00DF655C"/>
    <w:rsid w:val="00DF68A7"/>
    <w:rsid w:val="00DF6D2E"/>
    <w:rsid w:val="00E00805"/>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6715"/>
    <w:rsid w:val="00ED7FC3"/>
    <w:rsid w:val="00EE3000"/>
    <w:rsid w:val="00EE7546"/>
    <w:rsid w:val="00EF6D5C"/>
    <w:rsid w:val="00F04585"/>
    <w:rsid w:val="00F05092"/>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80711"/>
    <w:rsid w:val="00F82253"/>
    <w:rsid w:val="00F90D35"/>
    <w:rsid w:val="00F9286E"/>
    <w:rsid w:val="00F947BC"/>
    <w:rsid w:val="00FA23F1"/>
    <w:rsid w:val="00FA731A"/>
    <w:rsid w:val="00FB4111"/>
    <w:rsid w:val="00FC0798"/>
    <w:rsid w:val="00FD035D"/>
    <w:rsid w:val="00FD4234"/>
    <w:rsid w:val="00FD431C"/>
    <w:rsid w:val="00FE22DB"/>
    <w:rsid w:val="00FE52B1"/>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B67DEC5D-A6BE-4881-B161-B4E54086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295"/>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95835062">
      <w:bodyDiv w:val="1"/>
      <w:marLeft w:val="0"/>
      <w:marRight w:val="0"/>
      <w:marTop w:val="0"/>
      <w:marBottom w:val="0"/>
      <w:divBdr>
        <w:top w:val="none" w:sz="0" w:space="0" w:color="auto"/>
        <w:left w:val="none" w:sz="0" w:space="0" w:color="auto"/>
        <w:bottom w:val="none" w:sz="0" w:space="0" w:color="auto"/>
        <w:right w:val="none" w:sz="0" w:space="0" w:color="auto"/>
      </w:divBdr>
    </w:div>
    <w:div w:id="101918319">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174540878">
      <w:bodyDiv w:val="1"/>
      <w:marLeft w:val="0"/>
      <w:marRight w:val="0"/>
      <w:marTop w:val="0"/>
      <w:marBottom w:val="0"/>
      <w:divBdr>
        <w:top w:val="none" w:sz="0" w:space="0" w:color="auto"/>
        <w:left w:val="none" w:sz="0" w:space="0" w:color="auto"/>
        <w:bottom w:val="none" w:sz="0" w:space="0" w:color="auto"/>
        <w:right w:val="none" w:sz="0" w:space="0" w:color="auto"/>
      </w:divBdr>
    </w:div>
    <w:div w:id="177934432">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536084584">
      <w:bodyDiv w:val="1"/>
      <w:marLeft w:val="0"/>
      <w:marRight w:val="0"/>
      <w:marTop w:val="0"/>
      <w:marBottom w:val="0"/>
      <w:divBdr>
        <w:top w:val="none" w:sz="0" w:space="0" w:color="auto"/>
        <w:left w:val="none" w:sz="0" w:space="0" w:color="auto"/>
        <w:bottom w:val="none" w:sz="0" w:space="0" w:color="auto"/>
        <w:right w:val="none" w:sz="0" w:space="0" w:color="auto"/>
      </w:divBdr>
    </w:div>
    <w:div w:id="575668547">
      <w:bodyDiv w:val="1"/>
      <w:marLeft w:val="0"/>
      <w:marRight w:val="0"/>
      <w:marTop w:val="0"/>
      <w:marBottom w:val="0"/>
      <w:divBdr>
        <w:top w:val="none" w:sz="0" w:space="0" w:color="auto"/>
        <w:left w:val="none" w:sz="0" w:space="0" w:color="auto"/>
        <w:bottom w:val="none" w:sz="0" w:space="0" w:color="auto"/>
        <w:right w:val="none" w:sz="0" w:space="0" w:color="auto"/>
      </w:divBdr>
    </w:div>
    <w:div w:id="604506614">
      <w:bodyDiv w:val="1"/>
      <w:marLeft w:val="0"/>
      <w:marRight w:val="0"/>
      <w:marTop w:val="0"/>
      <w:marBottom w:val="0"/>
      <w:divBdr>
        <w:top w:val="none" w:sz="0" w:space="0" w:color="auto"/>
        <w:left w:val="none" w:sz="0" w:space="0" w:color="auto"/>
        <w:bottom w:val="none" w:sz="0" w:space="0" w:color="auto"/>
        <w:right w:val="none" w:sz="0" w:space="0" w:color="auto"/>
      </w:divBdr>
    </w:div>
    <w:div w:id="619070260">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36052531">
      <w:bodyDiv w:val="1"/>
      <w:marLeft w:val="0"/>
      <w:marRight w:val="0"/>
      <w:marTop w:val="0"/>
      <w:marBottom w:val="0"/>
      <w:divBdr>
        <w:top w:val="none" w:sz="0" w:space="0" w:color="auto"/>
        <w:left w:val="none" w:sz="0" w:space="0" w:color="auto"/>
        <w:bottom w:val="none" w:sz="0" w:space="0" w:color="auto"/>
        <w:right w:val="none" w:sz="0" w:space="0" w:color="auto"/>
      </w:divBdr>
    </w:div>
    <w:div w:id="795215765">
      <w:bodyDiv w:val="1"/>
      <w:marLeft w:val="0"/>
      <w:marRight w:val="0"/>
      <w:marTop w:val="0"/>
      <w:marBottom w:val="0"/>
      <w:divBdr>
        <w:top w:val="none" w:sz="0" w:space="0" w:color="auto"/>
        <w:left w:val="none" w:sz="0" w:space="0" w:color="auto"/>
        <w:bottom w:val="none" w:sz="0" w:space="0" w:color="auto"/>
        <w:right w:val="none" w:sz="0" w:space="0" w:color="auto"/>
      </w:divBdr>
    </w:div>
    <w:div w:id="800343582">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6770996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995959789">
      <w:bodyDiv w:val="1"/>
      <w:marLeft w:val="0"/>
      <w:marRight w:val="0"/>
      <w:marTop w:val="0"/>
      <w:marBottom w:val="0"/>
      <w:divBdr>
        <w:top w:val="none" w:sz="0" w:space="0" w:color="auto"/>
        <w:left w:val="none" w:sz="0" w:space="0" w:color="auto"/>
        <w:bottom w:val="none" w:sz="0" w:space="0" w:color="auto"/>
        <w:right w:val="none" w:sz="0" w:space="0" w:color="auto"/>
      </w:divBdr>
    </w:div>
    <w:div w:id="1014651701">
      <w:bodyDiv w:val="1"/>
      <w:marLeft w:val="0"/>
      <w:marRight w:val="0"/>
      <w:marTop w:val="0"/>
      <w:marBottom w:val="0"/>
      <w:divBdr>
        <w:top w:val="none" w:sz="0" w:space="0" w:color="auto"/>
        <w:left w:val="none" w:sz="0" w:space="0" w:color="auto"/>
        <w:bottom w:val="none" w:sz="0" w:space="0" w:color="auto"/>
        <w:right w:val="none" w:sz="0" w:space="0" w:color="auto"/>
      </w:divBdr>
    </w:div>
    <w:div w:id="1301033571">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53803718">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10614253">
      <w:bodyDiv w:val="1"/>
      <w:marLeft w:val="0"/>
      <w:marRight w:val="0"/>
      <w:marTop w:val="0"/>
      <w:marBottom w:val="0"/>
      <w:divBdr>
        <w:top w:val="none" w:sz="0" w:space="0" w:color="auto"/>
        <w:left w:val="none" w:sz="0" w:space="0" w:color="auto"/>
        <w:bottom w:val="none" w:sz="0" w:space="0" w:color="auto"/>
        <w:right w:val="none" w:sz="0" w:space="0" w:color="auto"/>
      </w:divBdr>
    </w:div>
    <w:div w:id="1436710262">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612320855">
      <w:bodyDiv w:val="1"/>
      <w:marLeft w:val="0"/>
      <w:marRight w:val="0"/>
      <w:marTop w:val="0"/>
      <w:marBottom w:val="0"/>
      <w:divBdr>
        <w:top w:val="none" w:sz="0" w:space="0" w:color="auto"/>
        <w:left w:val="none" w:sz="0" w:space="0" w:color="auto"/>
        <w:bottom w:val="none" w:sz="0" w:space="0" w:color="auto"/>
        <w:right w:val="none" w:sz="0" w:space="0" w:color="auto"/>
      </w:divBdr>
    </w:div>
    <w:div w:id="1634946519">
      <w:bodyDiv w:val="1"/>
      <w:marLeft w:val="0"/>
      <w:marRight w:val="0"/>
      <w:marTop w:val="0"/>
      <w:marBottom w:val="0"/>
      <w:divBdr>
        <w:top w:val="none" w:sz="0" w:space="0" w:color="auto"/>
        <w:left w:val="none" w:sz="0" w:space="0" w:color="auto"/>
        <w:bottom w:val="none" w:sz="0" w:space="0" w:color="auto"/>
        <w:right w:val="none" w:sz="0" w:space="0" w:color="auto"/>
      </w:divBdr>
    </w:div>
    <w:div w:id="1650288355">
      <w:bodyDiv w:val="1"/>
      <w:marLeft w:val="0"/>
      <w:marRight w:val="0"/>
      <w:marTop w:val="0"/>
      <w:marBottom w:val="0"/>
      <w:divBdr>
        <w:top w:val="none" w:sz="0" w:space="0" w:color="auto"/>
        <w:left w:val="none" w:sz="0" w:space="0" w:color="auto"/>
        <w:bottom w:val="none" w:sz="0" w:space="0" w:color="auto"/>
        <w:right w:val="none" w:sz="0" w:space="0" w:color="auto"/>
      </w:divBdr>
    </w:div>
    <w:div w:id="1722826920">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812282886">
      <w:bodyDiv w:val="1"/>
      <w:marLeft w:val="0"/>
      <w:marRight w:val="0"/>
      <w:marTop w:val="0"/>
      <w:marBottom w:val="0"/>
      <w:divBdr>
        <w:top w:val="none" w:sz="0" w:space="0" w:color="auto"/>
        <w:left w:val="none" w:sz="0" w:space="0" w:color="auto"/>
        <w:bottom w:val="none" w:sz="0" w:space="0" w:color="auto"/>
        <w:right w:val="none" w:sz="0" w:space="0" w:color="auto"/>
      </w:divBdr>
    </w:div>
    <w:div w:id="1870099818">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12449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7447C-44B7-FB40-AE4D-B63026F9B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4676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5</cp:revision>
  <cp:lastPrinted>2025-01-14T10:52:00Z</cp:lastPrinted>
  <dcterms:created xsi:type="dcterms:W3CDTF">2025-08-28T09:08:00Z</dcterms:created>
  <dcterms:modified xsi:type="dcterms:W3CDTF">2025-09-02T07:32:00Z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